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4E0C2AF"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353ACF">
        <w:rPr>
          <w:rFonts w:ascii="GHEA Grapalat" w:hAnsi="GHEA Grapalat"/>
          <w:i w:val="0"/>
          <w:sz w:val="24"/>
          <w:szCs w:val="24"/>
          <w:lang w:val="hy-AM"/>
        </w:rPr>
        <w:t>10</w:t>
      </w:r>
      <w:r w:rsidRPr="00623208">
        <w:rPr>
          <w:rFonts w:ascii="GHEA Grapalat" w:hAnsi="GHEA Grapalat"/>
          <w:i w:val="0"/>
          <w:sz w:val="24"/>
          <w:szCs w:val="24"/>
        </w:rPr>
        <w:t>" "</w:t>
      </w:r>
      <w:r w:rsidR="005D0B91">
        <w:rPr>
          <w:rFonts w:ascii="GHEA Grapalat" w:hAnsi="GHEA Grapalat"/>
          <w:i w:val="0"/>
          <w:sz w:val="24"/>
          <w:szCs w:val="24"/>
          <w:lang w:val="hy-AM"/>
        </w:rPr>
        <w:t>04</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427C1B3C"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353ACF">
        <w:rPr>
          <w:rFonts w:ascii="GHEA Grapalat" w:hAnsi="GHEA Grapalat"/>
          <w:i w:val="0"/>
          <w:sz w:val="24"/>
          <w:szCs w:val="24"/>
        </w:rPr>
        <w:t>26/102</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95F27AA"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353ACF">
        <w:rPr>
          <w:rFonts w:ascii="GHEA Grapalat" w:hAnsi="GHEA Grapalat"/>
          <w:b/>
          <w:bCs/>
          <w:i w:val="0"/>
          <w:spacing w:val="6"/>
          <w:sz w:val="24"/>
          <w:szCs w:val="24"/>
        </w:rPr>
        <w:t>Работы по благоустройству тротуаров перед домом Бурназяна, 37, Эребуниский административный район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2EB120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353ACF">
        <w:rPr>
          <w:rFonts w:ascii="GHEA Grapalat" w:hAnsi="GHEA Grapalat"/>
          <w:b/>
          <w:sz w:val="22"/>
          <w:szCs w:val="22"/>
          <w:lang w:val="hy-AM"/>
        </w:rPr>
        <w:t>21.04.2026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3E7B4D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353ACF">
        <w:rPr>
          <w:rFonts w:ascii="GHEA Grapalat" w:hAnsi="GHEA Grapalat"/>
          <w:b/>
          <w:sz w:val="22"/>
          <w:szCs w:val="22"/>
          <w:lang w:val="hy-AM"/>
        </w:rPr>
        <w:t>21.04.2026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25C68AC3"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353ACF">
        <w:rPr>
          <w:rFonts w:ascii="GHEA Grapalat" w:hAnsi="GHEA Grapalat"/>
          <w:i/>
        </w:rPr>
        <w:t>26/102</w:t>
      </w:r>
      <w:r w:rsidRPr="00623208">
        <w:rPr>
          <w:rFonts w:ascii="GHEA Grapalat" w:hAnsi="GHEA Grapalat" w:cs="Times Armenian"/>
          <w:i/>
        </w:rPr>
        <w:br/>
      </w:r>
      <w:r w:rsidRPr="00623208">
        <w:rPr>
          <w:rFonts w:ascii="GHEA Grapalat" w:hAnsi="GHEA Grapalat"/>
          <w:i/>
        </w:rPr>
        <w:t xml:space="preserve">№ 3 от </w:t>
      </w:r>
      <w:r w:rsidR="00353ACF">
        <w:rPr>
          <w:rFonts w:ascii="GHEA Grapalat" w:hAnsi="GHEA Grapalat"/>
          <w:i/>
          <w:lang w:val="hy-AM"/>
        </w:rPr>
        <w:t>10</w:t>
      </w:r>
      <w:r w:rsidR="00F2061E">
        <w:rPr>
          <w:rFonts w:ascii="GHEA Grapalat" w:hAnsi="GHEA Grapalat"/>
          <w:i/>
          <w:lang w:val="hy-AM"/>
        </w:rPr>
        <w:t>.0</w:t>
      </w:r>
      <w:r w:rsidR="005D0B91">
        <w:rPr>
          <w:rFonts w:ascii="GHEA Grapalat" w:hAnsi="GHEA Grapalat"/>
          <w:i/>
          <w:lang w:val="hy-AM"/>
        </w:rPr>
        <w:t>4</w:t>
      </w:r>
      <w:r w:rsidR="00F2061E">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6ACECC5" w:rsidR="000B63C5" w:rsidRPr="007950DA" w:rsidRDefault="00353ACF"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БЛАГОУСТРОЙСТВУ ТРОТУАРОВ ПЕРЕД ДОМОМ БУРНАЗЯНА, 37, ЭРЕБУНИСКИЙ АДМИНИСТРАТИВНЫЙ РАЙОН ЕРЕВАНА</w:t>
      </w:r>
      <w:r w:rsidR="00AF651E">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1E0DC55" w:rsidR="000B63C5" w:rsidRPr="00D248FC" w:rsidRDefault="00353ACF" w:rsidP="000B63C5">
      <w:pPr>
        <w:widowControl w:val="0"/>
        <w:jc w:val="center"/>
        <w:rPr>
          <w:rFonts w:ascii="GHEA Grapalat" w:hAnsi="GHEA Grapalat"/>
          <w:b/>
        </w:rPr>
      </w:pPr>
      <w:r>
        <w:rPr>
          <w:rFonts w:ascii="GHEA Grapalat" w:hAnsi="GHEA Grapalat"/>
          <w:b/>
        </w:rPr>
        <w:t>РАБОТЫ ПО БЛАГОУСТРОЙСТВУ ТРОТУАРОВ ПЕРЕД ДОМОМ БУРНАЗЯНА, 37, ЭРЕБУНИСКИЙ АДМИНИСТРАТИВНЫЙ РАЙОН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9BD75F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353ACF">
        <w:rPr>
          <w:rFonts w:ascii="GHEA Grapalat" w:hAnsi="GHEA Grapalat"/>
          <w:b/>
          <w:bCs/>
          <w:i/>
        </w:rPr>
        <w:t>26/102</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7B9A4D96"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353ACF">
        <w:rPr>
          <w:rFonts w:ascii="GHEA Grapalat" w:hAnsi="GHEA Grapalat"/>
          <w:b/>
          <w:bCs/>
          <w:i w:val="0"/>
          <w:spacing w:val="6"/>
          <w:sz w:val="24"/>
          <w:szCs w:val="24"/>
        </w:rPr>
        <w:t>Работы по благоустройству тротуаров перед домом Бурназяна, 37, Эребуниский административный район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142143">
        <w:trPr>
          <w:trHeight w:val="743"/>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7B1425AA" w:rsidR="000B63C5" w:rsidRPr="00AF651E" w:rsidRDefault="00353ACF" w:rsidP="00142143">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4"/>
                <w:szCs w:val="24"/>
                <w:lang w:val="hy-AM"/>
              </w:rPr>
              <w:t>8 145 240</w:t>
            </w:r>
          </w:p>
        </w:tc>
        <w:tc>
          <w:tcPr>
            <w:tcW w:w="6175" w:type="dxa"/>
            <w:vAlign w:val="center"/>
          </w:tcPr>
          <w:p w14:paraId="0D668137" w14:textId="25AA7F77" w:rsidR="000B63C5" w:rsidRPr="002277D7" w:rsidRDefault="00353ACF"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Работы по благоустройству тротуаров перед домом Бурназяна, 37, Эребуниский административный район Еревана</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12853F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353ACF">
        <w:rPr>
          <w:rFonts w:ascii="GHEA Grapalat" w:hAnsi="GHEA Grapalat"/>
          <w:b/>
          <w:bCs/>
          <w:sz w:val="24"/>
          <w:szCs w:val="24"/>
        </w:rPr>
        <w:t>21.04.2026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16F0D03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353ACF">
        <w:rPr>
          <w:rFonts w:ascii="GHEA Grapalat" w:hAnsi="GHEA Grapalat"/>
          <w:b/>
          <w:bCs/>
          <w:sz w:val="24"/>
          <w:szCs w:val="24"/>
        </w:rPr>
        <w:t>21.04.2026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5828E84"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353ACF">
        <w:rPr>
          <w:rFonts w:ascii="GHEA Grapalat" w:hAnsi="GHEA Grapalat"/>
          <w:b/>
          <w:sz w:val="24"/>
          <w:szCs w:val="24"/>
        </w:rPr>
        <w:t>26/102</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6B761CB0"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353ACF">
        <w:rPr>
          <w:rFonts w:ascii="GHEA Grapalat" w:hAnsi="GHEA Grapalat"/>
        </w:rPr>
        <w:t>26/102</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4D1CC6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353ACF">
        <w:rPr>
          <w:rFonts w:ascii="GHEA Grapalat" w:hAnsi="GHEA Grapalat"/>
        </w:rPr>
        <w:t>26/102</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223E342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353ACF">
        <w:rPr>
          <w:rFonts w:ascii="GHEA Grapalat" w:hAnsi="GHEA Grapalat"/>
        </w:rPr>
        <w:t>26/102</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3FBB548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353ACF">
        <w:rPr>
          <w:rFonts w:ascii="GHEA Grapalat" w:hAnsi="GHEA Grapalat"/>
          <w:b/>
          <w:sz w:val="24"/>
          <w:szCs w:val="24"/>
        </w:rPr>
        <w:t>26/102</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CD736D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353ACF">
        <w:rPr>
          <w:rFonts w:ascii="GHEA Grapalat" w:hAnsi="GHEA Grapalat"/>
          <w:b/>
          <w:sz w:val="24"/>
          <w:szCs w:val="24"/>
        </w:rPr>
        <w:t>26/102</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F0C211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353ACF">
        <w:rPr>
          <w:rFonts w:ascii="GHEA Grapalat" w:hAnsi="GHEA Grapalat"/>
          <w:spacing w:val="-6"/>
        </w:rPr>
        <w:t>26/102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74AB44F" w:rsidR="00861167" w:rsidRPr="003F2EC9" w:rsidRDefault="00353ACF" w:rsidP="006414F0">
            <w:pPr>
              <w:widowControl w:val="0"/>
              <w:jc w:val="center"/>
              <w:rPr>
                <w:rFonts w:ascii="GHEA Grapalat" w:hAnsi="GHEA Grapalat"/>
                <w:bCs/>
                <w:sz w:val="28"/>
                <w:szCs w:val="28"/>
                <w:lang w:val="hy-AM"/>
              </w:rPr>
            </w:pPr>
            <w:r>
              <w:rPr>
                <w:rFonts w:ascii="GHEA Grapalat" w:hAnsi="GHEA Grapalat" w:cs="Calibri"/>
                <w:bCs/>
                <w:color w:val="000000"/>
                <w:sz w:val="22"/>
                <w:szCs w:val="22"/>
              </w:rPr>
              <w:t>Работы по благоустройству тротуаров перед домом Бурназяна, 37, Эребуниский административный район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EFCD6F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353ACF">
        <w:rPr>
          <w:rFonts w:ascii="GHEA Grapalat" w:hAnsi="GHEA Grapalat"/>
          <w:b/>
          <w:sz w:val="24"/>
          <w:szCs w:val="24"/>
        </w:rPr>
        <w:t>26/102</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21EB203A"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353ACF">
        <w:rPr>
          <w:rFonts w:ascii="GHEA Grapalat" w:hAnsi="GHEA Grapalat"/>
          <w:bCs/>
          <w:sz w:val="24"/>
          <w:szCs w:val="24"/>
        </w:rPr>
        <w:t>26/102</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79F1929"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353ACF">
        <w:rPr>
          <w:rFonts w:ascii="GHEA Grapalat" w:hAnsi="GHEA Grapalat"/>
          <w:b/>
        </w:rPr>
        <w:t>26/102</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5B96B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70A9A">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388930A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51508" w:rsidRPr="00051508">
        <w:rPr>
          <w:rFonts w:ascii="GHEA Grapalat" w:hAnsi="GHEA Grapalat"/>
          <w:b/>
          <w:bCs/>
        </w:rPr>
        <w:t>0,1 (ноль целых одна десятая)</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9795E93"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51508">
        <w:rPr>
          <w:rFonts w:ascii="GHEA Grapalat" w:hAnsi="GHEA Grapalat"/>
          <w:b/>
          <w:bCs/>
        </w:rPr>
        <w:t>10</w:t>
      </w:r>
      <w:r w:rsidR="00051508" w:rsidRPr="00527B06">
        <w:rPr>
          <w:rFonts w:ascii="GHEA Grapalat" w:hAnsi="GHEA Grapalat"/>
          <w:b/>
          <w:bCs/>
        </w:rPr>
        <w:t xml:space="preserve"> (</w:t>
      </w:r>
      <w:r w:rsidR="00051508" w:rsidRPr="007971D6">
        <w:rPr>
          <w:rFonts w:ascii="GHEA Grapalat" w:hAnsi="GHEA Grapalat"/>
          <w:b/>
          <w:bCs/>
        </w:rPr>
        <w:t>десять</w:t>
      </w:r>
      <w:r w:rsidR="00051508" w:rsidRPr="00527B06">
        <w:rPr>
          <w:rFonts w:ascii="GHEA Grapalat" w:hAnsi="GHEA Grapalat"/>
          <w:b/>
          <w:bCs/>
        </w:rPr>
        <w:t>)</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051508" w14:paraId="7753BEB9" w14:textId="77777777" w:rsidTr="0008375D">
        <w:trPr>
          <w:trHeight w:val="422"/>
        </w:trPr>
        <w:tc>
          <w:tcPr>
            <w:tcW w:w="512" w:type="dxa"/>
            <w:tcBorders>
              <w:top w:val="single" w:sz="4" w:space="0" w:color="auto"/>
              <w:left w:val="single" w:sz="4" w:space="0" w:color="auto"/>
              <w:bottom w:val="single" w:sz="4" w:space="0" w:color="auto"/>
              <w:right w:val="single" w:sz="4" w:space="0" w:color="auto"/>
            </w:tcBorders>
            <w:hideMark/>
          </w:tcPr>
          <w:p w14:paraId="1BCD01AC" w14:textId="77777777" w:rsidR="00051508" w:rsidRPr="00892236" w:rsidRDefault="00051508" w:rsidP="0008375D">
            <w:pPr>
              <w:jc w:val="center"/>
              <w:rPr>
                <w:rFonts w:ascii="GHEA Grapalat" w:hAnsi="GHEA Grapalat"/>
              </w:rPr>
            </w:pPr>
            <w:r w:rsidRPr="00892236">
              <w:rPr>
                <w:rFonts w:ascii="GHEA Grapalat" w:hAnsi="GHEA Grapalat"/>
              </w:rPr>
              <w:t>N</w:t>
            </w:r>
          </w:p>
        </w:tc>
        <w:tc>
          <w:tcPr>
            <w:tcW w:w="4311" w:type="dxa"/>
            <w:tcBorders>
              <w:top w:val="single" w:sz="4" w:space="0" w:color="auto"/>
              <w:left w:val="single" w:sz="4" w:space="0" w:color="auto"/>
              <w:bottom w:val="single" w:sz="4" w:space="0" w:color="auto"/>
              <w:right w:val="single" w:sz="4" w:space="0" w:color="auto"/>
            </w:tcBorders>
            <w:hideMark/>
          </w:tcPr>
          <w:p w14:paraId="22C5F4A2" w14:textId="77777777" w:rsidR="00051508" w:rsidRPr="00892236" w:rsidRDefault="00051508" w:rsidP="0008375D">
            <w:pPr>
              <w:jc w:val="center"/>
              <w:rPr>
                <w:rFonts w:ascii="GHEA Grapalat" w:hAnsi="GHEA Grapalat"/>
              </w:rPr>
            </w:pPr>
            <w:r w:rsidRPr="00892236">
              <w:rPr>
                <w:rFonts w:ascii="GHEA Grapalat" w:hAnsi="GHEA Grapalat"/>
              </w:rPr>
              <w:t>Ответственность</w:t>
            </w:r>
          </w:p>
        </w:tc>
        <w:tc>
          <w:tcPr>
            <w:tcW w:w="4177" w:type="dxa"/>
            <w:tcBorders>
              <w:top w:val="single" w:sz="4" w:space="0" w:color="auto"/>
              <w:left w:val="single" w:sz="4" w:space="0" w:color="auto"/>
              <w:bottom w:val="single" w:sz="4" w:space="0" w:color="auto"/>
              <w:right w:val="single" w:sz="4" w:space="0" w:color="auto"/>
            </w:tcBorders>
            <w:hideMark/>
          </w:tcPr>
          <w:p w14:paraId="1F46B9D4" w14:textId="77777777" w:rsidR="00051508" w:rsidRPr="00892236" w:rsidRDefault="00051508" w:rsidP="0008375D">
            <w:pPr>
              <w:jc w:val="center"/>
              <w:rPr>
                <w:rFonts w:ascii="GHEA Grapalat" w:hAnsi="GHEA Grapalat"/>
              </w:rPr>
            </w:pPr>
            <w:r w:rsidRPr="00892236">
              <w:rPr>
                <w:rFonts w:ascii="GHEA Grapalat" w:hAnsi="GHEA Grapalat"/>
              </w:rPr>
              <w:t>Нарушение</w:t>
            </w:r>
          </w:p>
        </w:tc>
      </w:tr>
      <w:tr w:rsidR="00051508" w14:paraId="69B4236F" w14:textId="77777777" w:rsidTr="0008375D">
        <w:tc>
          <w:tcPr>
            <w:tcW w:w="512" w:type="dxa"/>
            <w:tcBorders>
              <w:top w:val="single" w:sz="4" w:space="0" w:color="auto"/>
              <w:left w:val="single" w:sz="4" w:space="0" w:color="auto"/>
              <w:bottom w:val="single" w:sz="4" w:space="0" w:color="auto"/>
              <w:right w:val="single" w:sz="4" w:space="0" w:color="auto"/>
            </w:tcBorders>
            <w:hideMark/>
          </w:tcPr>
          <w:p w14:paraId="62C8AEB3" w14:textId="77777777" w:rsidR="00051508" w:rsidRPr="00892236" w:rsidRDefault="00051508" w:rsidP="0008375D">
            <w:pPr>
              <w:jc w:val="center"/>
              <w:rPr>
                <w:rFonts w:ascii="GHEA Grapalat" w:hAnsi="GHEA Grapalat"/>
              </w:rPr>
            </w:pPr>
            <w:r w:rsidRPr="00892236">
              <w:rPr>
                <w:rFonts w:ascii="GHEA Grapalat" w:hAnsi="GHEA Grapalat"/>
              </w:rPr>
              <w:t>1</w:t>
            </w:r>
          </w:p>
        </w:tc>
        <w:tc>
          <w:tcPr>
            <w:tcW w:w="4311" w:type="dxa"/>
            <w:tcBorders>
              <w:top w:val="single" w:sz="4" w:space="0" w:color="auto"/>
              <w:left w:val="single" w:sz="4" w:space="0" w:color="auto"/>
              <w:bottom w:val="single" w:sz="4" w:space="0" w:color="auto"/>
              <w:right w:val="single" w:sz="4" w:space="0" w:color="auto"/>
            </w:tcBorders>
          </w:tcPr>
          <w:p w14:paraId="47E2EDA8" w14:textId="77777777" w:rsidR="00051508" w:rsidRPr="00892236" w:rsidRDefault="00051508" w:rsidP="0008375D">
            <w:pPr>
              <w:jc w:val="center"/>
              <w:rPr>
                <w:rFonts w:ascii="GHEA Grapalat" w:hAnsi="GHEA Grapalat"/>
              </w:rPr>
            </w:pPr>
            <w:r w:rsidRPr="00653455">
              <w:rPr>
                <w:rFonts w:ascii="GHEA Grapalat" w:hAnsi="GHEA Grapalat"/>
              </w:rPr>
              <w:t>Неправильная строительная площадка:</w:t>
            </w:r>
          </w:p>
        </w:tc>
        <w:tc>
          <w:tcPr>
            <w:tcW w:w="4177" w:type="dxa"/>
            <w:tcBorders>
              <w:top w:val="single" w:sz="4" w:space="0" w:color="auto"/>
              <w:left w:val="single" w:sz="4" w:space="0" w:color="auto"/>
              <w:bottom w:val="single" w:sz="4" w:space="0" w:color="auto"/>
              <w:right w:val="single" w:sz="4" w:space="0" w:color="auto"/>
            </w:tcBorders>
            <w:hideMark/>
          </w:tcPr>
          <w:p w14:paraId="67C41DB2" w14:textId="77777777" w:rsidR="00051508" w:rsidRPr="00892236" w:rsidRDefault="00051508" w:rsidP="0008375D">
            <w:pPr>
              <w:jc w:val="center"/>
              <w:rPr>
                <w:rFonts w:ascii="GHEA Grapalat" w:hAnsi="GHEA Grapalat"/>
              </w:rPr>
            </w:pPr>
          </w:p>
        </w:tc>
      </w:tr>
      <w:tr w:rsidR="00051508" w14:paraId="0A51A652" w14:textId="77777777" w:rsidTr="0008375D">
        <w:trPr>
          <w:trHeight w:val="485"/>
        </w:trPr>
        <w:tc>
          <w:tcPr>
            <w:tcW w:w="512" w:type="dxa"/>
            <w:tcBorders>
              <w:top w:val="single" w:sz="4" w:space="0" w:color="auto"/>
              <w:left w:val="single" w:sz="4" w:space="0" w:color="auto"/>
              <w:bottom w:val="single" w:sz="4" w:space="0" w:color="auto"/>
              <w:right w:val="single" w:sz="4" w:space="0" w:color="auto"/>
            </w:tcBorders>
            <w:hideMark/>
          </w:tcPr>
          <w:p w14:paraId="3EC03723" w14:textId="77777777" w:rsidR="00051508" w:rsidRPr="00653455" w:rsidRDefault="00051508" w:rsidP="0008375D">
            <w:pPr>
              <w:jc w:val="center"/>
              <w:rPr>
                <w:rFonts w:ascii="GHEA Grapalat" w:hAnsi="GHEA Grapalat"/>
                <w:lang w:val="hy-AM"/>
              </w:rPr>
            </w:pPr>
            <w:r>
              <w:rPr>
                <w:rFonts w:ascii="GHEA Grapalat" w:hAnsi="GHEA Grapalat"/>
                <w:lang w:val="hy-AM"/>
              </w:rPr>
              <w:t>1.1</w:t>
            </w:r>
          </w:p>
        </w:tc>
        <w:tc>
          <w:tcPr>
            <w:tcW w:w="4311" w:type="dxa"/>
            <w:tcBorders>
              <w:top w:val="single" w:sz="4" w:space="0" w:color="auto"/>
              <w:left w:val="single" w:sz="4" w:space="0" w:color="auto"/>
              <w:bottom w:val="single" w:sz="4" w:space="0" w:color="auto"/>
              <w:right w:val="single" w:sz="4" w:space="0" w:color="auto"/>
            </w:tcBorders>
          </w:tcPr>
          <w:p w14:paraId="6F0FFD13" w14:textId="77777777" w:rsidR="00051508" w:rsidRPr="00892236" w:rsidRDefault="00051508" w:rsidP="0008375D">
            <w:pPr>
              <w:jc w:val="center"/>
              <w:rPr>
                <w:rFonts w:ascii="GHEA Grapalat" w:hAnsi="GHEA Grapalat"/>
              </w:rPr>
            </w:pPr>
            <w:r w:rsidRPr="00653455">
              <w:rPr>
                <w:rFonts w:ascii="GHEA Grapalat" w:hAnsi="GHEA Grapalat"/>
              </w:rPr>
              <w:t>организация</w:t>
            </w:r>
          </w:p>
        </w:tc>
        <w:tc>
          <w:tcPr>
            <w:tcW w:w="4177" w:type="dxa"/>
            <w:tcBorders>
              <w:top w:val="single" w:sz="4" w:space="0" w:color="auto"/>
              <w:left w:val="single" w:sz="4" w:space="0" w:color="auto"/>
              <w:bottom w:val="single" w:sz="4" w:space="0" w:color="auto"/>
              <w:right w:val="single" w:sz="4" w:space="0" w:color="auto"/>
            </w:tcBorders>
            <w:vAlign w:val="center"/>
            <w:hideMark/>
          </w:tcPr>
          <w:p w14:paraId="536CA70E" w14:textId="77777777" w:rsidR="00051508" w:rsidRPr="00892236" w:rsidRDefault="00051508" w:rsidP="0008375D">
            <w:pPr>
              <w:jc w:val="center"/>
              <w:rPr>
                <w:rFonts w:ascii="GHEA Grapalat" w:hAnsi="GHEA Grapalat"/>
              </w:rPr>
            </w:pPr>
            <w:r w:rsidRPr="00892236">
              <w:rPr>
                <w:rFonts w:ascii="GHEA Grapalat" w:hAnsi="GHEA Grapalat"/>
              </w:rPr>
              <w:t>Штраф- 0.5% от цени контракта</w:t>
            </w:r>
          </w:p>
        </w:tc>
      </w:tr>
      <w:tr w:rsidR="00051508" w14:paraId="3601B163" w14:textId="77777777" w:rsidTr="0008375D">
        <w:tc>
          <w:tcPr>
            <w:tcW w:w="512" w:type="dxa"/>
            <w:tcBorders>
              <w:top w:val="single" w:sz="4" w:space="0" w:color="auto"/>
              <w:left w:val="single" w:sz="4" w:space="0" w:color="auto"/>
              <w:bottom w:val="single" w:sz="4" w:space="0" w:color="auto"/>
              <w:right w:val="single" w:sz="4" w:space="0" w:color="auto"/>
            </w:tcBorders>
            <w:hideMark/>
          </w:tcPr>
          <w:p w14:paraId="79665048" w14:textId="77777777" w:rsidR="00051508" w:rsidRPr="00653455" w:rsidRDefault="00051508" w:rsidP="0008375D">
            <w:pPr>
              <w:jc w:val="center"/>
              <w:rPr>
                <w:rFonts w:ascii="GHEA Grapalat" w:hAnsi="GHEA Grapalat"/>
                <w:lang w:val="hy-AM"/>
              </w:rPr>
            </w:pPr>
            <w:r>
              <w:rPr>
                <w:rFonts w:ascii="GHEA Grapalat" w:hAnsi="GHEA Grapalat"/>
                <w:lang w:val="hy-AM"/>
              </w:rPr>
              <w:t>1.2</w:t>
            </w:r>
          </w:p>
        </w:tc>
        <w:tc>
          <w:tcPr>
            <w:tcW w:w="4311" w:type="dxa"/>
            <w:tcBorders>
              <w:top w:val="single" w:sz="4" w:space="0" w:color="auto"/>
              <w:left w:val="single" w:sz="4" w:space="0" w:color="auto"/>
              <w:bottom w:val="single" w:sz="4" w:space="0" w:color="auto"/>
              <w:right w:val="single" w:sz="4" w:space="0" w:color="auto"/>
            </w:tcBorders>
          </w:tcPr>
          <w:p w14:paraId="6522D8B5" w14:textId="77777777" w:rsidR="00051508" w:rsidRPr="00892236" w:rsidRDefault="00051508" w:rsidP="0008375D">
            <w:pPr>
              <w:jc w:val="center"/>
              <w:rPr>
                <w:rFonts w:ascii="GHEA Grapalat" w:hAnsi="GHEA Grapalat"/>
              </w:rPr>
            </w:pPr>
            <w:r w:rsidRPr="00653455">
              <w:rPr>
                <w:rFonts w:ascii="GHEA Grapalat" w:hAnsi="GHEA Grapalat"/>
              </w:rPr>
              <w:t>меблировка</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4E09005" w14:textId="77777777" w:rsidR="00051508" w:rsidRPr="00892236" w:rsidRDefault="00051508" w:rsidP="0008375D">
            <w:pPr>
              <w:jc w:val="center"/>
              <w:rPr>
                <w:rFonts w:ascii="GHEA Grapalat" w:hAnsi="GHEA Grapalat"/>
              </w:rPr>
            </w:pPr>
            <w:r w:rsidRPr="00892236">
              <w:rPr>
                <w:rFonts w:ascii="GHEA Grapalat" w:hAnsi="GHEA Grapalat"/>
              </w:rPr>
              <w:t>Штраф- 0.5% от цени контракта</w:t>
            </w:r>
          </w:p>
        </w:tc>
      </w:tr>
      <w:tr w:rsidR="00051508" w14:paraId="54149A7B" w14:textId="77777777" w:rsidTr="0008375D">
        <w:tc>
          <w:tcPr>
            <w:tcW w:w="512" w:type="dxa"/>
            <w:tcBorders>
              <w:top w:val="single" w:sz="4" w:space="0" w:color="auto"/>
              <w:left w:val="single" w:sz="4" w:space="0" w:color="auto"/>
              <w:bottom w:val="single" w:sz="4" w:space="0" w:color="auto"/>
              <w:right w:val="single" w:sz="4" w:space="0" w:color="auto"/>
            </w:tcBorders>
          </w:tcPr>
          <w:p w14:paraId="79FEE4D3" w14:textId="77777777" w:rsidR="00051508" w:rsidRPr="00653455" w:rsidRDefault="00051508" w:rsidP="0008375D">
            <w:pPr>
              <w:jc w:val="center"/>
              <w:rPr>
                <w:rFonts w:ascii="GHEA Grapalat" w:hAnsi="GHEA Grapalat"/>
                <w:lang w:val="hy-AM"/>
              </w:rPr>
            </w:pPr>
            <w:r>
              <w:rPr>
                <w:rFonts w:ascii="GHEA Grapalat" w:hAnsi="GHEA Grapalat"/>
                <w:lang w:val="hy-AM"/>
              </w:rPr>
              <w:t>2</w:t>
            </w:r>
          </w:p>
        </w:tc>
        <w:tc>
          <w:tcPr>
            <w:tcW w:w="4311" w:type="dxa"/>
            <w:tcBorders>
              <w:top w:val="single" w:sz="4" w:space="0" w:color="auto"/>
              <w:left w:val="single" w:sz="4" w:space="0" w:color="auto"/>
              <w:bottom w:val="single" w:sz="4" w:space="0" w:color="auto"/>
              <w:right w:val="single" w:sz="4" w:space="0" w:color="auto"/>
            </w:tcBorders>
          </w:tcPr>
          <w:p w14:paraId="429D65E4" w14:textId="77777777" w:rsidR="00051508" w:rsidRPr="00EE3473" w:rsidRDefault="00051508" w:rsidP="0008375D">
            <w:pPr>
              <w:jc w:val="center"/>
              <w:rPr>
                <w:rFonts w:ascii="GHEA Grapalat" w:hAnsi="GHEA Grapalat"/>
              </w:rPr>
            </w:pPr>
            <w:r w:rsidRPr="00653455">
              <w:rPr>
                <w:rFonts w:ascii="GHEA Grapalat" w:hAnsi="GHEA Grapalat"/>
              </w:rPr>
              <w:t>Несоблюдение правил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2B5AC3C1" w14:textId="77777777" w:rsidR="00051508" w:rsidRPr="00892236" w:rsidRDefault="00051508" w:rsidP="0008375D">
            <w:pPr>
              <w:jc w:val="center"/>
              <w:rPr>
                <w:rFonts w:ascii="GHEA Grapalat" w:hAnsi="GHEA Grapalat"/>
              </w:rPr>
            </w:pPr>
            <w:r w:rsidRPr="00892236">
              <w:rPr>
                <w:rFonts w:ascii="GHEA Grapalat" w:hAnsi="GHEA Grapalat"/>
              </w:rPr>
              <w:t>Штраф-</w:t>
            </w:r>
            <w:r>
              <w:rPr>
                <w:rFonts w:ascii="GHEA Grapalat" w:hAnsi="GHEA Grapalat"/>
                <w:lang w:val="hy-AM"/>
              </w:rPr>
              <w:t>2.0</w:t>
            </w:r>
            <w:r w:rsidRPr="00892236">
              <w:rPr>
                <w:rFonts w:ascii="GHEA Grapalat" w:hAnsi="GHEA Grapalat"/>
              </w:rPr>
              <w:t>% от цени контракта</w:t>
            </w:r>
          </w:p>
        </w:tc>
      </w:tr>
      <w:tr w:rsidR="00051508" w14:paraId="2E12DABA" w14:textId="77777777" w:rsidTr="0008375D">
        <w:tc>
          <w:tcPr>
            <w:tcW w:w="512" w:type="dxa"/>
            <w:tcBorders>
              <w:top w:val="single" w:sz="4" w:space="0" w:color="auto"/>
              <w:left w:val="single" w:sz="4" w:space="0" w:color="auto"/>
              <w:bottom w:val="single" w:sz="4" w:space="0" w:color="auto"/>
              <w:right w:val="single" w:sz="4" w:space="0" w:color="auto"/>
            </w:tcBorders>
          </w:tcPr>
          <w:p w14:paraId="35773295" w14:textId="77777777" w:rsidR="00051508" w:rsidRDefault="00051508" w:rsidP="0008375D">
            <w:pPr>
              <w:jc w:val="center"/>
              <w:rPr>
                <w:rFonts w:ascii="GHEA Grapalat" w:hAnsi="GHEA Grapalat"/>
                <w:lang w:val="hy-AM"/>
              </w:rPr>
            </w:pPr>
            <w:r>
              <w:rPr>
                <w:rFonts w:ascii="GHEA Grapalat" w:hAnsi="GHEA Grapalat"/>
                <w:lang w:val="hy-AM"/>
              </w:rPr>
              <w:t>3</w:t>
            </w:r>
          </w:p>
        </w:tc>
        <w:tc>
          <w:tcPr>
            <w:tcW w:w="4311" w:type="dxa"/>
            <w:tcBorders>
              <w:top w:val="single" w:sz="4" w:space="0" w:color="auto"/>
              <w:left w:val="single" w:sz="4" w:space="0" w:color="auto"/>
              <w:bottom w:val="single" w:sz="4" w:space="0" w:color="auto"/>
              <w:right w:val="single" w:sz="4" w:space="0" w:color="auto"/>
            </w:tcBorders>
          </w:tcPr>
          <w:p w14:paraId="38DC4610" w14:textId="77777777" w:rsidR="00051508" w:rsidRPr="00EE3473" w:rsidRDefault="00051508" w:rsidP="0008375D">
            <w:pPr>
              <w:jc w:val="center"/>
              <w:rPr>
                <w:rFonts w:ascii="GHEA Grapalat" w:hAnsi="GHEA Grapalat"/>
              </w:rPr>
            </w:pPr>
            <w:r w:rsidRPr="00653455">
              <w:rPr>
                <w:rFonts w:ascii="GHEA Grapalat" w:hAnsi="GHEA Grapalat"/>
              </w:rPr>
              <w:t>Несоблюдение санитарно-гигиенических и экологических (в том числе мер адаптации к изменению климата) норм</w:t>
            </w:r>
          </w:p>
        </w:tc>
        <w:tc>
          <w:tcPr>
            <w:tcW w:w="4177" w:type="dxa"/>
            <w:tcBorders>
              <w:top w:val="single" w:sz="4" w:space="0" w:color="auto"/>
              <w:left w:val="single" w:sz="4" w:space="0" w:color="auto"/>
              <w:bottom w:val="single" w:sz="4" w:space="0" w:color="auto"/>
              <w:right w:val="single" w:sz="4" w:space="0" w:color="auto"/>
            </w:tcBorders>
            <w:vAlign w:val="center"/>
          </w:tcPr>
          <w:p w14:paraId="757895AC" w14:textId="77777777" w:rsidR="00051508" w:rsidRPr="00892236" w:rsidRDefault="00051508" w:rsidP="0008375D">
            <w:pPr>
              <w:jc w:val="center"/>
              <w:rPr>
                <w:rFonts w:ascii="GHEA Grapalat" w:hAnsi="GHEA Grapalat"/>
              </w:rPr>
            </w:pPr>
            <w:r w:rsidRPr="00892236">
              <w:rPr>
                <w:rFonts w:ascii="GHEA Grapalat" w:hAnsi="GHEA Grapalat"/>
              </w:rPr>
              <w:t>Штраф- 0.5% от цени контракта</w:t>
            </w:r>
          </w:p>
        </w:tc>
      </w:tr>
    </w:tbl>
    <w:p w14:paraId="189EC1E2" w14:textId="77777777" w:rsidR="00051508" w:rsidRDefault="00051508" w:rsidP="00BB28C8">
      <w:pPr>
        <w:widowControl w:val="0"/>
        <w:tabs>
          <w:tab w:val="left" w:pos="1134"/>
        </w:tabs>
        <w:spacing w:after="160" w:line="360" w:lineRule="auto"/>
        <w:ind w:firstLine="567"/>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 xml:space="preserve">Если договор осуществляется посредством заключения договора </w:t>
      </w:r>
      <w:r w:rsidRPr="007E73FD">
        <w:rPr>
          <w:rFonts w:ascii="GHEA Grapalat" w:hAnsi="GHEA Grapalat"/>
        </w:rPr>
        <w:lastRenderedPageBreak/>
        <w:t>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6FA30163" w:rsidR="00D248FC" w:rsidRPr="009F3DC7" w:rsidRDefault="00D248FC" w:rsidP="003B57CB">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3B57CB">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A5C8DE5" w:rsidR="00D248FC" w:rsidRPr="00E71E56" w:rsidRDefault="00D248FC" w:rsidP="003B57CB">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7029E2">
        <w:rPr>
          <w:rFonts w:ascii="GHEA Grapalat" w:hAnsi="GHEA Grapalat"/>
          <w:bCs/>
        </w:rPr>
        <w:t>EQ-GHAShDzB-</w:t>
      </w:r>
      <w:r w:rsidR="00353ACF">
        <w:rPr>
          <w:rFonts w:ascii="GHEA Grapalat" w:hAnsi="GHEA Grapalat"/>
          <w:bCs/>
        </w:rPr>
        <w:t>26/102</w:t>
      </w:r>
      <w:r w:rsidRPr="00C83AD1">
        <w:rPr>
          <w:rFonts w:ascii="GHEA Grapalat" w:hAnsi="GHEA Grapalat"/>
          <w:bCs/>
        </w:rPr>
        <w:t>''</w:t>
      </w:r>
    </w:p>
    <w:p w14:paraId="48C73B2F" w14:textId="7372DA57" w:rsidR="003B57CB" w:rsidRDefault="00E71E56" w:rsidP="003B57CB">
      <w:pPr>
        <w:jc w:val="center"/>
        <w:rPr>
          <w:rFonts w:ascii="GHEA Grapalat" w:hAnsi="GHEA Grapalat"/>
          <w:b/>
          <w:sz w:val="22"/>
          <w:lang w:val="hy-AM"/>
        </w:rPr>
      </w:pPr>
      <w:r w:rsidRPr="00E71E56">
        <w:rPr>
          <w:rFonts w:ascii="GHEA Grapalat" w:hAnsi="GHEA Grapalat"/>
          <w:bCs/>
          <w:sz w:val="22"/>
          <w:szCs w:val="22"/>
          <w:lang w:val="hy-AM"/>
        </w:rPr>
        <w:t xml:space="preserve">                           </w:t>
      </w:r>
      <w:r w:rsidR="00DA282A" w:rsidRPr="00366C30">
        <w:rPr>
          <w:rFonts w:ascii="GHEA Grapalat" w:hAnsi="GHEA Grapalat"/>
          <w:b/>
        </w:rPr>
        <w:t xml:space="preserve">  </w:t>
      </w:r>
      <w:r w:rsidR="00DA282A" w:rsidRPr="00366C30">
        <w:rPr>
          <w:rFonts w:ascii="GHEA Grapalat" w:hAnsi="GHEA Grapalat"/>
          <w:b/>
          <w:sz w:val="22"/>
        </w:rPr>
        <w:t>ГРАФИК ЗАКУПОК</w:t>
      </w:r>
      <w:r w:rsidR="00DA282A" w:rsidRPr="00D370F6">
        <w:rPr>
          <w:rFonts w:ascii="GHEA Grapalat" w:hAnsi="GHEA Grapalat"/>
          <w:b/>
          <w:sz w:val="22"/>
        </w:rPr>
        <w:t xml:space="preserve"> - </w:t>
      </w:r>
      <w:r w:rsidR="00DA282A" w:rsidRPr="00366C30">
        <w:rPr>
          <w:rFonts w:ascii="GHEA Grapalat" w:hAnsi="GHEA Grapalat"/>
          <w:b/>
          <w:sz w:val="22"/>
        </w:rPr>
        <w:t>ТЕХНИЧЕСКАЯ ХАРАКТЕРИСТИКА</w:t>
      </w:r>
    </w:p>
    <w:p w14:paraId="22CE45BF" w14:textId="77777777" w:rsidR="003B57CB" w:rsidRDefault="003B57CB" w:rsidP="00DA282A">
      <w:pPr>
        <w:jc w:val="center"/>
        <w:rPr>
          <w:rFonts w:ascii="GHEA Grapalat" w:hAnsi="GHEA Grapalat"/>
          <w:b/>
          <w:sz w:val="22"/>
          <w:lang w:val="hy-AM"/>
        </w:rPr>
      </w:pPr>
    </w:p>
    <w:tbl>
      <w:tblPr>
        <w:tblW w:w="16203" w:type="dxa"/>
        <w:tblInd w:w="-1152" w:type="dxa"/>
        <w:tblLook w:val="04A0" w:firstRow="1" w:lastRow="0" w:firstColumn="1" w:lastColumn="0" w:noHBand="0" w:noVBand="1"/>
      </w:tblPr>
      <w:tblGrid>
        <w:gridCol w:w="551"/>
        <w:gridCol w:w="2543"/>
        <w:gridCol w:w="5491"/>
        <w:gridCol w:w="943"/>
        <w:gridCol w:w="1292"/>
        <w:gridCol w:w="1342"/>
        <w:gridCol w:w="1985"/>
        <w:gridCol w:w="2056"/>
      </w:tblGrid>
      <w:tr w:rsidR="00051508" w14:paraId="3A3FCD64" w14:textId="77777777" w:rsidTr="00051508">
        <w:trPr>
          <w:trHeight w:val="555"/>
        </w:trPr>
        <w:tc>
          <w:tcPr>
            <w:tcW w:w="16203" w:type="dxa"/>
            <w:gridSpan w:val="8"/>
            <w:tcBorders>
              <w:top w:val="single" w:sz="4" w:space="0" w:color="auto"/>
              <w:left w:val="single" w:sz="4" w:space="0" w:color="auto"/>
              <w:bottom w:val="single" w:sz="4" w:space="0" w:color="auto"/>
              <w:right w:val="single" w:sz="4" w:space="0" w:color="auto"/>
            </w:tcBorders>
            <w:vAlign w:val="center"/>
            <w:hideMark/>
          </w:tcPr>
          <w:p w14:paraId="4982CEAE"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Работы</w:t>
            </w:r>
          </w:p>
        </w:tc>
      </w:tr>
      <w:tr w:rsidR="00051508" w14:paraId="667C5AFF" w14:textId="77777777" w:rsidTr="00051508">
        <w:trPr>
          <w:trHeight w:val="435"/>
        </w:trPr>
        <w:tc>
          <w:tcPr>
            <w:tcW w:w="551" w:type="dxa"/>
            <w:vMerge w:val="restart"/>
            <w:tcBorders>
              <w:top w:val="nil"/>
              <w:left w:val="single" w:sz="4" w:space="0" w:color="auto"/>
              <w:bottom w:val="single" w:sz="4" w:space="0" w:color="000000"/>
              <w:right w:val="single" w:sz="4" w:space="0" w:color="auto"/>
            </w:tcBorders>
            <w:vAlign w:val="center"/>
            <w:hideMark/>
          </w:tcPr>
          <w:p w14:paraId="3CB7498C"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н/н</w:t>
            </w:r>
          </w:p>
        </w:tc>
        <w:tc>
          <w:tcPr>
            <w:tcW w:w="2543" w:type="dxa"/>
            <w:vMerge w:val="restart"/>
            <w:tcBorders>
              <w:top w:val="nil"/>
              <w:left w:val="single" w:sz="4" w:space="0" w:color="auto"/>
              <w:bottom w:val="single" w:sz="4" w:space="0" w:color="000000"/>
              <w:right w:val="single" w:sz="4" w:space="0" w:color="auto"/>
            </w:tcBorders>
            <w:vAlign w:val="center"/>
            <w:hideMark/>
          </w:tcPr>
          <w:p w14:paraId="5E8D5FFE"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промежуточный код, предусмотренный планом покупок - по классификации (CPV)</w:t>
            </w:r>
          </w:p>
        </w:tc>
        <w:tc>
          <w:tcPr>
            <w:tcW w:w="5491" w:type="dxa"/>
            <w:vMerge w:val="restart"/>
            <w:tcBorders>
              <w:top w:val="nil"/>
              <w:left w:val="nil"/>
              <w:bottom w:val="nil"/>
              <w:right w:val="single" w:sz="4" w:space="0" w:color="auto"/>
            </w:tcBorders>
            <w:vAlign w:val="center"/>
            <w:hideMark/>
          </w:tcPr>
          <w:p w14:paraId="08B0E03C"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техническая характеристика</w:t>
            </w:r>
          </w:p>
        </w:tc>
        <w:tc>
          <w:tcPr>
            <w:tcW w:w="943" w:type="dxa"/>
            <w:vMerge w:val="restart"/>
            <w:tcBorders>
              <w:top w:val="nil"/>
              <w:left w:val="single" w:sz="4" w:space="0" w:color="auto"/>
              <w:bottom w:val="single" w:sz="4" w:space="0" w:color="000000"/>
              <w:right w:val="single" w:sz="4" w:space="0" w:color="auto"/>
            </w:tcBorders>
            <w:vAlign w:val="center"/>
            <w:hideMark/>
          </w:tcPr>
          <w:p w14:paraId="04972535"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Ед/Изм</w:t>
            </w:r>
          </w:p>
        </w:tc>
        <w:tc>
          <w:tcPr>
            <w:tcW w:w="1292" w:type="dxa"/>
            <w:vMerge w:val="restart"/>
            <w:tcBorders>
              <w:top w:val="nil"/>
              <w:left w:val="single" w:sz="4" w:space="0" w:color="auto"/>
              <w:bottom w:val="single" w:sz="4" w:space="0" w:color="000000"/>
              <w:right w:val="single" w:sz="4" w:space="0" w:color="auto"/>
            </w:tcBorders>
            <w:vAlign w:val="center"/>
            <w:hideMark/>
          </w:tcPr>
          <w:p w14:paraId="357B19B4"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общее количество</w:t>
            </w:r>
          </w:p>
        </w:tc>
        <w:tc>
          <w:tcPr>
            <w:tcW w:w="1342" w:type="dxa"/>
            <w:vMerge w:val="restart"/>
            <w:tcBorders>
              <w:top w:val="nil"/>
              <w:left w:val="single" w:sz="4" w:space="0" w:color="auto"/>
              <w:bottom w:val="single" w:sz="4" w:space="0" w:color="000000"/>
              <w:right w:val="single" w:sz="4" w:space="0" w:color="auto"/>
            </w:tcBorders>
            <w:vAlign w:val="center"/>
            <w:hideMark/>
          </w:tcPr>
          <w:p w14:paraId="4E95D1C0"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 xml:space="preserve">общая цена </w:t>
            </w:r>
          </w:p>
        </w:tc>
        <w:tc>
          <w:tcPr>
            <w:tcW w:w="4036" w:type="dxa"/>
            <w:gridSpan w:val="2"/>
            <w:tcBorders>
              <w:top w:val="single" w:sz="4" w:space="0" w:color="auto"/>
              <w:left w:val="nil"/>
              <w:bottom w:val="single" w:sz="4" w:space="0" w:color="auto"/>
              <w:right w:val="nil"/>
            </w:tcBorders>
            <w:vAlign w:val="center"/>
            <w:hideMark/>
          </w:tcPr>
          <w:p w14:paraId="649C97E7"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выполнения</w:t>
            </w:r>
          </w:p>
        </w:tc>
      </w:tr>
      <w:tr w:rsidR="00051508" w14:paraId="7AC50F06" w14:textId="77777777" w:rsidTr="00051508">
        <w:trPr>
          <w:trHeight w:val="1275"/>
        </w:trPr>
        <w:tc>
          <w:tcPr>
            <w:tcW w:w="551" w:type="dxa"/>
            <w:vMerge/>
            <w:tcBorders>
              <w:top w:val="nil"/>
              <w:left w:val="single" w:sz="4" w:space="0" w:color="auto"/>
              <w:bottom w:val="single" w:sz="4" w:space="0" w:color="000000"/>
              <w:right w:val="single" w:sz="4" w:space="0" w:color="auto"/>
            </w:tcBorders>
            <w:vAlign w:val="center"/>
            <w:hideMark/>
          </w:tcPr>
          <w:p w14:paraId="4BBBDFEC" w14:textId="77777777" w:rsidR="00051508" w:rsidRDefault="00051508">
            <w:pPr>
              <w:rPr>
                <w:rFonts w:ascii="GHEA Grapalat" w:hAnsi="GHEA Grapalat" w:cs="Arial"/>
                <w:b/>
                <w:bCs/>
                <w:sz w:val="20"/>
                <w:szCs w:val="20"/>
              </w:rPr>
            </w:pPr>
          </w:p>
        </w:tc>
        <w:tc>
          <w:tcPr>
            <w:tcW w:w="2543" w:type="dxa"/>
            <w:vMerge/>
            <w:tcBorders>
              <w:top w:val="nil"/>
              <w:left w:val="single" w:sz="4" w:space="0" w:color="auto"/>
              <w:bottom w:val="single" w:sz="4" w:space="0" w:color="000000"/>
              <w:right w:val="single" w:sz="4" w:space="0" w:color="auto"/>
            </w:tcBorders>
            <w:vAlign w:val="center"/>
            <w:hideMark/>
          </w:tcPr>
          <w:p w14:paraId="018A412C" w14:textId="77777777" w:rsidR="00051508" w:rsidRDefault="00051508">
            <w:pPr>
              <w:rPr>
                <w:rFonts w:ascii="GHEA Grapalat" w:hAnsi="GHEA Grapalat" w:cs="Arial"/>
                <w:b/>
                <w:bCs/>
                <w:sz w:val="20"/>
                <w:szCs w:val="20"/>
              </w:rPr>
            </w:pPr>
          </w:p>
        </w:tc>
        <w:tc>
          <w:tcPr>
            <w:tcW w:w="5491" w:type="dxa"/>
            <w:vMerge/>
            <w:tcBorders>
              <w:top w:val="nil"/>
              <w:left w:val="nil"/>
              <w:bottom w:val="nil"/>
              <w:right w:val="single" w:sz="4" w:space="0" w:color="auto"/>
            </w:tcBorders>
            <w:vAlign w:val="center"/>
            <w:hideMark/>
          </w:tcPr>
          <w:p w14:paraId="137C77AD" w14:textId="77777777" w:rsidR="00051508" w:rsidRDefault="00051508">
            <w:pPr>
              <w:rPr>
                <w:rFonts w:ascii="GHEA Grapalat" w:hAnsi="GHEA Grapalat" w:cs="Arial"/>
                <w:b/>
                <w:bCs/>
                <w:sz w:val="20"/>
                <w:szCs w:val="20"/>
              </w:rPr>
            </w:pPr>
          </w:p>
        </w:tc>
        <w:tc>
          <w:tcPr>
            <w:tcW w:w="943" w:type="dxa"/>
            <w:vMerge/>
            <w:tcBorders>
              <w:top w:val="nil"/>
              <w:left w:val="single" w:sz="4" w:space="0" w:color="auto"/>
              <w:bottom w:val="single" w:sz="4" w:space="0" w:color="000000"/>
              <w:right w:val="single" w:sz="4" w:space="0" w:color="auto"/>
            </w:tcBorders>
            <w:vAlign w:val="center"/>
            <w:hideMark/>
          </w:tcPr>
          <w:p w14:paraId="2907D5D1" w14:textId="77777777" w:rsidR="00051508" w:rsidRDefault="00051508">
            <w:pPr>
              <w:rPr>
                <w:rFonts w:ascii="GHEA Grapalat" w:hAnsi="GHEA Grapalat" w:cs="Arial"/>
                <w:b/>
                <w:bCs/>
                <w:sz w:val="20"/>
                <w:szCs w:val="20"/>
              </w:rPr>
            </w:pPr>
          </w:p>
        </w:tc>
        <w:tc>
          <w:tcPr>
            <w:tcW w:w="1292" w:type="dxa"/>
            <w:vMerge/>
            <w:tcBorders>
              <w:top w:val="nil"/>
              <w:left w:val="single" w:sz="4" w:space="0" w:color="auto"/>
              <w:bottom w:val="single" w:sz="4" w:space="0" w:color="000000"/>
              <w:right w:val="single" w:sz="4" w:space="0" w:color="auto"/>
            </w:tcBorders>
            <w:vAlign w:val="center"/>
            <w:hideMark/>
          </w:tcPr>
          <w:p w14:paraId="2CA28A55" w14:textId="77777777" w:rsidR="00051508" w:rsidRDefault="00051508">
            <w:pPr>
              <w:rPr>
                <w:rFonts w:ascii="GHEA Grapalat" w:hAnsi="GHEA Grapalat" w:cs="Arial"/>
                <w:b/>
                <w:bCs/>
                <w:sz w:val="20"/>
                <w:szCs w:val="20"/>
              </w:rPr>
            </w:pPr>
          </w:p>
        </w:tc>
        <w:tc>
          <w:tcPr>
            <w:tcW w:w="1342" w:type="dxa"/>
            <w:vMerge/>
            <w:tcBorders>
              <w:top w:val="nil"/>
              <w:left w:val="single" w:sz="4" w:space="0" w:color="auto"/>
              <w:bottom w:val="single" w:sz="4" w:space="0" w:color="000000"/>
              <w:right w:val="single" w:sz="4" w:space="0" w:color="auto"/>
            </w:tcBorders>
            <w:vAlign w:val="center"/>
            <w:hideMark/>
          </w:tcPr>
          <w:p w14:paraId="72A1A113" w14:textId="77777777" w:rsidR="00051508" w:rsidRDefault="00051508">
            <w:pPr>
              <w:rPr>
                <w:rFonts w:ascii="GHEA Grapalat" w:hAnsi="GHEA Grapalat" w:cs="Arial"/>
                <w:b/>
                <w:bCs/>
                <w:sz w:val="20"/>
                <w:szCs w:val="20"/>
              </w:rPr>
            </w:pPr>
          </w:p>
        </w:tc>
        <w:tc>
          <w:tcPr>
            <w:tcW w:w="1985" w:type="dxa"/>
            <w:tcBorders>
              <w:top w:val="nil"/>
              <w:left w:val="nil"/>
              <w:bottom w:val="single" w:sz="4" w:space="0" w:color="auto"/>
              <w:right w:val="single" w:sz="4" w:space="0" w:color="auto"/>
            </w:tcBorders>
            <w:vAlign w:val="center"/>
            <w:hideMark/>
          </w:tcPr>
          <w:p w14:paraId="3DAD5552"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адрес</w:t>
            </w:r>
          </w:p>
        </w:tc>
        <w:tc>
          <w:tcPr>
            <w:tcW w:w="2051" w:type="dxa"/>
            <w:tcBorders>
              <w:top w:val="nil"/>
              <w:left w:val="nil"/>
              <w:bottom w:val="single" w:sz="4" w:space="0" w:color="auto"/>
              <w:right w:val="single" w:sz="4" w:space="0" w:color="auto"/>
            </w:tcBorders>
            <w:vAlign w:val="center"/>
            <w:hideMark/>
          </w:tcPr>
          <w:p w14:paraId="3DAEECF4" w14:textId="77777777" w:rsidR="00051508" w:rsidRDefault="00051508">
            <w:pPr>
              <w:jc w:val="center"/>
              <w:rPr>
                <w:rFonts w:ascii="GHEA Grapalat" w:hAnsi="GHEA Grapalat" w:cs="Arial"/>
                <w:b/>
                <w:bCs/>
                <w:sz w:val="20"/>
                <w:szCs w:val="20"/>
              </w:rPr>
            </w:pPr>
            <w:r>
              <w:rPr>
                <w:rFonts w:ascii="GHEA Grapalat" w:hAnsi="GHEA Grapalat" w:cs="Arial"/>
                <w:b/>
                <w:bCs/>
                <w:sz w:val="20"/>
                <w:szCs w:val="20"/>
              </w:rPr>
              <w:t>срок</w:t>
            </w:r>
          </w:p>
        </w:tc>
      </w:tr>
      <w:tr w:rsidR="00051508" w14:paraId="16B39416" w14:textId="77777777" w:rsidTr="00051508">
        <w:trPr>
          <w:trHeight w:val="8190"/>
        </w:trPr>
        <w:tc>
          <w:tcPr>
            <w:tcW w:w="551" w:type="dxa"/>
            <w:tcBorders>
              <w:top w:val="nil"/>
              <w:left w:val="single" w:sz="4" w:space="0" w:color="auto"/>
              <w:bottom w:val="nil"/>
              <w:right w:val="single" w:sz="4" w:space="0" w:color="auto"/>
            </w:tcBorders>
            <w:vAlign w:val="center"/>
            <w:hideMark/>
          </w:tcPr>
          <w:p w14:paraId="74DE56D5" w14:textId="77777777" w:rsidR="00051508" w:rsidRDefault="00051508">
            <w:pPr>
              <w:jc w:val="center"/>
              <w:rPr>
                <w:rFonts w:ascii="GHEA Grapalat" w:hAnsi="GHEA Grapalat" w:cs="Arial"/>
                <w:sz w:val="20"/>
                <w:szCs w:val="20"/>
              </w:rPr>
            </w:pPr>
            <w:r>
              <w:rPr>
                <w:rFonts w:ascii="GHEA Grapalat" w:hAnsi="GHEA Grapalat" w:cs="Arial"/>
                <w:sz w:val="20"/>
                <w:szCs w:val="20"/>
              </w:rPr>
              <w:lastRenderedPageBreak/>
              <w:t>1</w:t>
            </w:r>
          </w:p>
        </w:tc>
        <w:tc>
          <w:tcPr>
            <w:tcW w:w="2543" w:type="dxa"/>
            <w:tcBorders>
              <w:top w:val="nil"/>
              <w:left w:val="nil"/>
              <w:bottom w:val="nil"/>
              <w:right w:val="single" w:sz="4" w:space="0" w:color="auto"/>
            </w:tcBorders>
            <w:noWrap/>
            <w:vAlign w:val="center"/>
            <w:hideMark/>
          </w:tcPr>
          <w:p w14:paraId="10B61AC0" w14:textId="77777777" w:rsidR="00051508" w:rsidRDefault="00051508">
            <w:pPr>
              <w:jc w:val="center"/>
              <w:rPr>
                <w:rFonts w:ascii="GHEA Grapalat" w:hAnsi="GHEA Grapalat" w:cs="Arial"/>
                <w:color w:val="403931"/>
              </w:rPr>
            </w:pPr>
            <w:r>
              <w:rPr>
                <w:rFonts w:ascii="GHEA Grapalat" w:hAnsi="GHEA Grapalat" w:cs="Arial"/>
                <w:color w:val="403931"/>
              </w:rPr>
              <w:t>45611300/100</w:t>
            </w:r>
          </w:p>
        </w:tc>
        <w:tc>
          <w:tcPr>
            <w:tcW w:w="5491" w:type="dxa"/>
            <w:tcBorders>
              <w:top w:val="single" w:sz="4" w:space="0" w:color="auto"/>
              <w:left w:val="nil"/>
              <w:bottom w:val="nil"/>
              <w:right w:val="single" w:sz="4" w:space="0" w:color="auto"/>
            </w:tcBorders>
            <w:hideMark/>
          </w:tcPr>
          <w:p w14:paraId="16462D62" w14:textId="77777777" w:rsidR="00051508" w:rsidRDefault="00051508">
            <w:pPr>
              <w:rPr>
                <w:rFonts w:ascii="GHEA Grapalat" w:hAnsi="GHEA Grapalat" w:cs="Arial"/>
                <w:sz w:val="20"/>
                <w:szCs w:val="20"/>
              </w:rPr>
            </w:pPr>
            <w:r>
              <w:rPr>
                <w:rFonts w:ascii="GHEA Grapalat" w:hAnsi="GHEA Grapalat" w:cs="Arial"/>
                <w:sz w:val="20"/>
                <w:szCs w:val="20"/>
              </w:rPr>
              <w:br/>
              <w:t xml:space="preserve">     Предметом закупки являются работы по благоустройству тротуаров напротив дома Бурназяна 37  административного района Эребуни города Еревана, согласно проектно-сметной документации</w:t>
            </w:r>
            <w:r>
              <w:rPr>
                <w:rFonts w:ascii="Microsoft JhengHei" w:eastAsia="Microsoft JhengHei" w:hAnsi="Microsoft JhengHei" w:cs="Microsoft JhengHei" w:hint="eastAsia"/>
                <w:sz w:val="20"/>
                <w:szCs w:val="20"/>
              </w:rPr>
              <w:t>․</w:t>
            </w:r>
            <w:r>
              <w:rPr>
                <w:rFonts w:ascii="GHEA Grapalat" w:hAnsi="GHEA Grapalat" w:cs="Arial"/>
                <w:sz w:val="20"/>
                <w:szCs w:val="20"/>
              </w:rPr>
              <w:br/>
              <w:t xml:space="preserve">   Требуемая лицензия: осуществление строительства, класс 2.</w:t>
            </w:r>
            <w:r>
              <w:rPr>
                <w:rFonts w:ascii="GHEA Grapalat" w:hAnsi="GHEA Grapalat" w:cs="Arial"/>
                <w:sz w:val="20"/>
                <w:szCs w:val="20"/>
              </w:rPr>
              <w:br/>
              <w:t xml:space="preserve">    Требуемая вставка: жилые, общественные и производственные сооружения.</w:t>
            </w:r>
            <w:r>
              <w:rPr>
                <w:rFonts w:ascii="GHEA Grapalat" w:hAnsi="GHEA Grapalat" w:cs="Arial"/>
                <w:sz w:val="20"/>
                <w:szCs w:val="20"/>
              </w:rPr>
              <w:br/>
              <w:t xml:space="preserve">     Во время всех работ для обеспечения надлежащего передвижения жителей на улицах необходимо перевозить навалом и другие материалы на строительный объект в мешках и компактных контейнерах в размере рабочего объема дня.</w:t>
            </w:r>
            <w:r>
              <w:rPr>
                <w:rFonts w:ascii="GHEA Grapalat" w:hAnsi="GHEA Grapalat" w:cs="Arial"/>
                <w:sz w:val="20"/>
                <w:szCs w:val="20"/>
              </w:rPr>
              <w:br/>
              <w:t xml:space="preserve">    Осуществлять работы таким образом, чтобы по возможности обеспечить беспрепятственное передвижение прохожих на участках, предназначенных для пешеходов, для чего необходимо:</w:t>
            </w:r>
            <w:r>
              <w:rPr>
                <w:rFonts w:ascii="GHEA Grapalat" w:hAnsi="GHEA Grapalat" w:cs="Arial"/>
                <w:sz w:val="20"/>
                <w:szCs w:val="20"/>
              </w:rPr>
              <w:br/>
              <w:t xml:space="preserve">   а) отделить территорию проведения работ, установив предупреждающие знаки и ленты,</w:t>
            </w:r>
            <w:r>
              <w:rPr>
                <w:rFonts w:ascii="GHEA Grapalat" w:hAnsi="GHEA Grapalat" w:cs="Arial"/>
                <w:sz w:val="20"/>
                <w:szCs w:val="20"/>
              </w:rPr>
              <w:br/>
              <w:t xml:space="preserve">    б) при необходимости смонтировать временные платформы,</w:t>
            </w:r>
            <w:r>
              <w:rPr>
                <w:rFonts w:ascii="GHEA Grapalat" w:hAnsi="GHEA Grapalat" w:cs="Arial"/>
                <w:sz w:val="20"/>
                <w:szCs w:val="20"/>
              </w:rPr>
              <w:br/>
              <w:t xml:space="preserve">   г) на тротуарах и проезжей части не накапливать стройматериалы и строительный мусор,</w:t>
            </w:r>
            <w:r>
              <w:rPr>
                <w:rFonts w:ascii="GHEA Grapalat" w:hAnsi="GHEA Grapalat" w:cs="Arial"/>
                <w:sz w:val="20"/>
                <w:szCs w:val="20"/>
              </w:rPr>
              <w:br/>
              <w:t xml:space="preserve">   д) в разрезе дня перевозить со склада только необходимое количество стройматериалов и осуществлять перевозку возникшего строительного мусора,</w:t>
            </w:r>
            <w:r>
              <w:rPr>
                <w:rFonts w:ascii="GHEA Grapalat" w:hAnsi="GHEA Grapalat" w:cs="Arial"/>
                <w:sz w:val="20"/>
                <w:szCs w:val="20"/>
              </w:rPr>
              <w:br/>
              <w:t xml:space="preserve">   е) бетон и репа изготовить на специальных колесных площадках, чтобы не было загрязнено покрытие тротуаров и проезжих частей, а в конце дня переместить его на склад или сдать на  безопасное хранение,</w:t>
            </w:r>
            <w:r>
              <w:rPr>
                <w:rFonts w:ascii="GHEA Grapalat" w:hAnsi="GHEA Grapalat" w:cs="Arial"/>
                <w:sz w:val="20"/>
                <w:szCs w:val="20"/>
              </w:rPr>
              <w:br/>
              <w:t xml:space="preserve">   ж) наваленные материалы и накопленный </w:t>
            </w:r>
            <w:r>
              <w:rPr>
                <w:rFonts w:ascii="GHEA Grapalat" w:hAnsi="GHEA Grapalat" w:cs="Arial"/>
                <w:sz w:val="20"/>
                <w:szCs w:val="20"/>
              </w:rPr>
              <w:lastRenderedPageBreak/>
              <w:t>строительный мусор хранить до транспортировки только в мешках, которые должны быть удалены с площади строительных работ.</w:t>
            </w:r>
            <w:r>
              <w:rPr>
                <w:rFonts w:ascii="GHEA Grapalat" w:hAnsi="GHEA Grapalat" w:cs="Arial"/>
                <w:sz w:val="20"/>
                <w:szCs w:val="20"/>
              </w:rPr>
              <w:br/>
              <w:t xml:space="preserve">     С целью исключения выбросов пыли во время работ необходимо проводить работы с использованием новых и современных устройств и технологий, исключающих выбросы пыли.</w:t>
            </w:r>
          </w:p>
        </w:tc>
        <w:tc>
          <w:tcPr>
            <w:tcW w:w="943" w:type="dxa"/>
            <w:tcBorders>
              <w:top w:val="nil"/>
              <w:left w:val="nil"/>
              <w:bottom w:val="nil"/>
              <w:right w:val="single" w:sz="4" w:space="0" w:color="auto"/>
            </w:tcBorders>
            <w:vAlign w:val="center"/>
            <w:hideMark/>
          </w:tcPr>
          <w:p w14:paraId="1D47D541" w14:textId="77777777" w:rsidR="00051508" w:rsidRDefault="00051508">
            <w:pPr>
              <w:jc w:val="center"/>
              <w:rPr>
                <w:rFonts w:ascii="GHEA Grapalat" w:hAnsi="GHEA Grapalat" w:cs="Arial"/>
                <w:sz w:val="20"/>
                <w:szCs w:val="20"/>
              </w:rPr>
            </w:pPr>
            <w:r>
              <w:rPr>
                <w:rFonts w:ascii="GHEA Grapalat" w:hAnsi="GHEA Grapalat" w:cs="Arial"/>
                <w:sz w:val="20"/>
                <w:szCs w:val="20"/>
              </w:rPr>
              <w:lastRenderedPageBreak/>
              <w:t>Драм</w:t>
            </w:r>
          </w:p>
        </w:tc>
        <w:tc>
          <w:tcPr>
            <w:tcW w:w="1292" w:type="dxa"/>
            <w:tcBorders>
              <w:top w:val="nil"/>
              <w:left w:val="nil"/>
              <w:bottom w:val="nil"/>
              <w:right w:val="single" w:sz="4" w:space="0" w:color="auto"/>
            </w:tcBorders>
            <w:vAlign w:val="center"/>
            <w:hideMark/>
          </w:tcPr>
          <w:p w14:paraId="67CCF17B" w14:textId="77777777" w:rsidR="00051508" w:rsidRDefault="00051508">
            <w:pPr>
              <w:jc w:val="center"/>
              <w:rPr>
                <w:rFonts w:ascii="GHEA Grapalat" w:hAnsi="GHEA Grapalat" w:cs="Arial"/>
                <w:sz w:val="20"/>
                <w:szCs w:val="20"/>
              </w:rPr>
            </w:pPr>
            <w:r>
              <w:rPr>
                <w:rFonts w:ascii="GHEA Grapalat" w:hAnsi="GHEA Grapalat" w:cs="Arial"/>
                <w:sz w:val="20"/>
                <w:szCs w:val="20"/>
              </w:rPr>
              <w:t>1</w:t>
            </w:r>
          </w:p>
        </w:tc>
        <w:tc>
          <w:tcPr>
            <w:tcW w:w="1342" w:type="dxa"/>
            <w:tcBorders>
              <w:top w:val="nil"/>
              <w:left w:val="nil"/>
              <w:bottom w:val="nil"/>
              <w:right w:val="single" w:sz="4" w:space="0" w:color="auto"/>
            </w:tcBorders>
            <w:vAlign w:val="center"/>
            <w:hideMark/>
          </w:tcPr>
          <w:p w14:paraId="3C58F7D7" w14:textId="77777777" w:rsidR="00051508" w:rsidRDefault="00051508">
            <w:pPr>
              <w:jc w:val="center"/>
              <w:rPr>
                <w:rFonts w:ascii="GHEA Grapalat" w:hAnsi="GHEA Grapalat" w:cs="Arial"/>
                <w:sz w:val="20"/>
                <w:szCs w:val="20"/>
              </w:rPr>
            </w:pPr>
            <w:r>
              <w:rPr>
                <w:rFonts w:ascii="GHEA Grapalat" w:hAnsi="GHEA Grapalat" w:cs="Arial"/>
                <w:sz w:val="20"/>
                <w:szCs w:val="20"/>
              </w:rPr>
              <w:t>8,145,240</w:t>
            </w:r>
          </w:p>
        </w:tc>
        <w:tc>
          <w:tcPr>
            <w:tcW w:w="1985" w:type="dxa"/>
            <w:tcBorders>
              <w:top w:val="nil"/>
              <w:left w:val="nil"/>
              <w:bottom w:val="nil"/>
              <w:right w:val="single" w:sz="4" w:space="0" w:color="auto"/>
            </w:tcBorders>
            <w:vAlign w:val="center"/>
            <w:hideMark/>
          </w:tcPr>
          <w:p w14:paraId="3C28CC1F" w14:textId="77777777" w:rsidR="00051508" w:rsidRDefault="00051508">
            <w:pPr>
              <w:jc w:val="center"/>
              <w:rPr>
                <w:rFonts w:ascii="GHEA Grapalat" w:hAnsi="GHEA Grapalat" w:cs="Arial"/>
                <w:sz w:val="20"/>
                <w:szCs w:val="20"/>
              </w:rPr>
            </w:pPr>
            <w:r>
              <w:rPr>
                <w:rFonts w:ascii="GHEA Grapalat" w:hAnsi="GHEA Grapalat" w:cs="Arial"/>
                <w:sz w:val="20"/>
                <w:szCs w:val="20"/>
              </w:rPr>
              <w:t>г.Ереван, административный район Эребуни,</w:t>
            </w:r>
            <w:r>
              <w:rPr>
                <w:rFonts w:ascii="GHEA Grapalat" w:hAnsi="GHEA Grapalat" w:cs="Arial"/>
                <w:sz w:val="20"/>
                <w:szCs w:val="20"/>
              </w:rPr>
              <w:br/>
              <w:t>Бурназяна 37  административного района Эребуни города Еревана</w:t>
            </w:r>
          </w:p>
        </w:tc>
        <w:tc>
          <w:tcPr>
            <w:tcW w:w="2051" w:type="dxa"/>
            <w:tcBorders>
              <w:top w:val="nil"/>
              <w:left w:val="nil"/>
              <w:bottom w:val="nil"/>
              <w:right w:val="single" w:sz="4" w:space="0" w:color="auto"/>
            </w:tcBorders>
            <w:vAlign w:val="center"/>
            <w:hideMark/>
          </w:tcPr>
          <w:p w14:paraId="042B9303" w14:textId="77777777" w:rsidR="00051508" w:rsidRDefault="00051508">
            <w:pPr>
              <w:jc w:val="center"/>
              <w:rPr>
                <w:rFonts w:ascii="GHEA Grapalat" w:hAnsi="GHEA Grapalat" w:cs="Arial"/>
                <w:color w:val="000000"/>
                <w:sz w:val="20"/>
                <w:szCs w:val="20"/>
              </w:rPr>
            </w:pPr>
            <w:r>
              <w:rPr>
                <w:rFonts w:ascii="GHEA Grapalat" w:hAnsi="GHEA Grapalat" w:cs="Arial"/>
                <w:color w:val="000000"/>
                <w:sz w:val="20"/>
                <w:szCs w:val="20"/>
              </w:rPr>
              <w:t xml:space="preserve">Предусмотренные договором работы начинаются с даты вступления в силу договора о предоставлении услуг технического надзора до </w:t>
            </w:r>
            <w:r>
              <w:rPr>
                <w:rFonts w:ascii="GHEA Grapalat" w:hAnsi="GHEA Grapalat" w:cs="Arial"/>
                <w:color w:val="000000"/>
                <w:sz w:val="20"/>
                <w:szCs w:val="20"/>
              </w:rPr>
              <w:br/>
              <w:t>30</w:t>
            </w:r>
            <w:r>
              <w:rPr>
                <w:rFonts w:ascii="GHEA Grapalat" w:hAnsi="GHEA Grapalat" w:cs="Arial"/>
                <w:sz w:val="20"/>
                <w:szCs w:val="20"/>
              </w:rPr>
              <w:t>-го</w:t>
            </w:r>
            <w:r>
              <w:rPr>
                <w:rFonts w:ascii="GHEA Grapalat" w:hAnsi="GHEA Grapalat" w:cs="Arial"/>
                <w:color w:val="000000"/>
                <w:sz w:val="20"/>
                <w:szCs w:val="20"/>
              </w:rPr>
              <w:t xml:space="preserve"> календарного дня включительно.</w:t>
            </w:r>
          </w:p>
        </w:tc>
      </w:tr>
    </w:tbl>
    <w:p w14:paraId="18214086" w14:textId="77777777" w:rsidR="003B57CB" w:rsidRPr="00051508" w:rsidRDefault="003B57CB" w:rsidP="00D61D57">
      <w:pPr>
        <w:rPr>
          <w:rFonts w:ascii="GHEA Grapalat" w:hAnsi="GHEA Grapalat"/>
          <w:b/>
          <w:sz w:val="28"/>
          <w:szCs w:val="28"/>
        </w:rPr>
        <w:sectPr w:rsidR="003B57CB" w:rsidRPr="00051508" w:rsidSect="003B57CB">
          <w:footnotePr>
            <w:pos w:val="beneathText"/>
          </w:footnotePr>
          <w:pgSz w:w="16840" w:h="11907" w:orient="landscape" w:code="9"/>
          <w:pgMar w:top="1418" w:right="993" w:bottom="1418" w:left="1418" w:header="561" w:footer="561" w:gutter="0"/>
          <w:cols w:space="720"/>
          <w:docGrid w:linePitch="326"/>
        </w:sectPr>
      </w:pPr>
    </w:p>
    <w:p w14:paraId="58322E26" w14:textId="77777777" w:rsidR="003B57CB" w:rsidRPr="003B57CB" w:rsidRDefault="003B57CB" w:rsidP="00D61D57">
      <w:pPr>
        <w:rPr>
          <w:rFonts w:ascii="GHEA Grapalat" w:hAnsi="GHEA Grapalat"/>
          <w:b/>
          <w:sz w:val="28"/>
          <w:szCs w:val="28"/>
          <w:lang w:val="hy-AM"/>
        </w:rPr>
      </w:pPr>
    </w:p>
    <w:p w14:paraId="40C507DD" w14:textId="107B1EC0"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C992922" w14:textId="5E085796" w:rsidR="00DA282A" w:rsidRDefault="00353ACF" w:rsidP="00AE7D8E">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БЛАГОУСТРОЙСТВУ ТРОТУАРОВ ПЕРЕД ДОМОМ БУРНАЗЯНА, 37, ЭРЕБУНИСКИЙ АДМИНИСТРАТИВНЫЙ РАЙОН ЕРЕВАНА</w:t>
      </w:r>
      <w:r w:rsidR="00A52966">
        <w:rPr>
          <w:rFonts w:ascii="GHEA Grapalat" w:hAnsi="GHEA Grapalat"/>
          <w:bCs/>
          <w:sz w:val="22"/>
          <w:szCs w:val="22"/>
          <w:lang w:val="hy-AM"/>
        </w:rPr>
        <w:t>.</w:t>
      </w:r>
    </w:p>
    <w:tbl>
      <w:tblPr>
        <w:tblW w:w="10545" w:type="dxa"/>
        <w:tblInd w:w="-522" w:type="dxa"/>
        <w:tblLook w:val="04A0" w:firstRow="1" w:lastRow="0" w:firstColumn="1" w:lastColumn="0" w:noHBand="0" w:noVBand="1"/>
      </w:tblPr>
      <w:tblGrid>
        <w:gridCol w:w="560"/>
        <w:gridCol w:w="4840"/>
        <w:gridCol w:w="980"/>
        <w:gridCol w:w="1185"/>
        <w:gridCol w:w="1400"/>
        <w:gridCol w:w="1580"/>
      </w:tblGrid>
      <w:tr w:rsidR="00051508" w14:paraId="0C982729" w14:textId="77777777" w:rsidTr="00051508">
        <w:trPr>
          <w:trHeight w:val="690"/>
        </w:trPr>
        <w:tc>
          <w:tcPr>
            <w:tcW w:w="560" w:type="dxa"/>
            <w:vMerge w:val="restart"/>
            <w:tcBorders>
              <w:top w:val="single" w:sz="8" w:space="0" w:color="auto"/>
              <w:left w:val="single" w:sz="8" w:space="0" w:color="auto"/>
              <w:bottom w:val="single" w:sz="4" w:space="0" w:color="000000"/>
              <w:right w:val="single" w:sz="4" w:space="0" w:color="auto"/>
            </w:tcBorders>
            <w:vAlign w:val="center"/>
            <w:hideMark/>
          </w:tcPr>
          <w:p w14:paraId="428D7D0C" w14:textId="77777777" w:rsidR="00051508" w:rsidRDefault="00051508">
            <w:pPr>
              <w:jc w:val="center"/>
              <w:rPr>
                <w:rFonts w:ascii="GHEA Grapalat" w:hAnsi="GHEA Grapalat"/>
                <w:b/>
                <w:bCs/>
                <w:sz w:val="18"/>
                <w:szCs w:val="18"/>
              </w:rPr>
            </w:pPr>
            <w:r>
              <w:rPr>
                <w:rFonts w:ascii="GHEA Grapalat" w:hAnsi="GHEA Grapalat"/>
                <w:b/>
                <w:bCs/>
                <w:sz w:val="18"/>
                <w:szCs w:val="18"/>
              </w:rPr>
              <w:t>Հ/Հ  NN</w:t>
            </w:r>
          </w:p>
        </w:tc>
        <w:tc>
          <w:tcPr>
            <w:tcW w:w="4840" w:type="dxa"/>
            <w:vMerge w:val="restart"/>
            <w:tcBorders>
              <w:top w:val="single" w:sz="8" w:space="0" w:color="auto"/>
              <w:left w:val="single" w:sz="4" w:space="0" w:color="auto"/>
              <w:bottom w:val="single" w:sz="4" w:space="0" w:color="000000"/>
              <w:right w:val="single" w:sz="4" w:space="0" w:color="auto"/>
            </w:tcBorders>
            <w:vAlign w:val="center"/>
            <w:hideMark/>
          </w:tcPr>
          <w:p w14:paraId="4902FEB7" w14:textId="77777777" w:rsidR="00051508" w:rsidRDefault="00051508">
            <w:pPr>
              <w:jc w:val="center"/>
              <w:rPr>
                <w:rFonts w:ascii="GHEA Grapalat" w:hAnsi="GHEA Grapalat"/>
                <w:b/>
                <w:bCs/>
                <w:sz w:val="18"/>
                <w:szCs w:val="18"/>
              </w:rPr>
            </w:pPr>
            <w:r>
              <w:rPr>
                <w:rFonts w:ascii="GHEA Grapalat" w:hAnsi="GHEA Grapalat"/>
                <w:b/>
                <w:bCs/>
                <w:sz w:val="18"/>
                <w:szCs w:val="18"/>
              </w:rPr>
              <w:t xml:space="preserve"> Աշխատանքների և ծախսերի անվանումը                                                Наименование работ</w:t>
            </w:r>
          </w:p>
        </w:tc>
        <w:tc>
          <w:tcPr>
            <w:tcW w:w="980" w:type="dxa"/>
            <w:vMerge w:val="restart"/>
            <w:tcBorders>
              <w:top w:val="single" w:sz="8" w:space="0" w:color="auto"/>
              <w:left w:val="single" w:sz="4" w:space="0" w:color="auto"/>
              <w:bottom w:val="single" w:sz="4" w:space="0" w:color="000000"/>
              <w:right w:val="single" w:sz="4" w:space="0" w:color="auto"/>
            </w:tcBorders>
            <w:vAlign w:val="center"/>
            <w:hideMark/>
          </w:tcPr>
          <w:p w14:paraId="12F285A7" w14:textId="77777777" w:rsidR="00051508" w:rsidRDefault="00051508">
            <w:pPr>
              <w:jc w:val="center"/>
              <w:rPr>
                <w:rFonts w:ascii="GHEA Grapalat" w:hAnsi="GHEA Grapalat"/>
                <w:b/>
                <w:bCs/>
                <w:sz w:val="16"/>
                <w:szCs w:val="16"/>
              </w:rPr>
            </w:pPr>
            <w:r>
              <w:rPr>
                <w:rFonts w:ascii="GHEA Grapalat" w:hAnsi="GHEA Grapalat"/>
                <w:b/>
                <w:bCs/>
                <w:sz w:val="16"/>
                <w:szCs w:val="16"/>
              </w:rPr>
              <w:t>Չափի միավոր Ед.изм</w:t>
            </w:r>
          </w:p>
        </w:tc>
        <w:tc>
          <w:tcPr>
            <w:tcW w:w="1185" w:type="dxa"/>
            <w:vMerge w:val="restart"/>
            <w:tcBorders>
              <w:top w:val="single" w:sz="8" w:space="0" w:color="auto"/>
              <w:left w:val="single" w:sz="4" w:space="0" w:color="auto"/>
              <w:bottom w:val="single" w:sz="4" w:space="0" w:color="000000"/>
              <w:right w:val="single" w:sz="4" w:space="0" w:color="auto"/>
            </w:tcBorders>
            <w:vAlign w:val="center"/>
            <w:hideMark/>
          </w:tcPr>
          <w:p w14:paraId="7CFE22F8" w14:textId="49933773" w:rsidR="00051508" w:rsidRDefault="00051508">
            <w:pPr>
              <w:jc w:val="center"/>
              <w:rPr>
                <w:rFonts w:ascii="GHEA Grapalat" w:hAnsi="GHEA Grapalat"/>
                <w:b/>
                <w:bCs/>
                <w:sz w:val="18"/>
                <w:szCs w:val="18"/>
              </w:rPr>
            </w:pPr>
            <w:r>
              <w:rPr>
                <w:rFonts w:ascii="GHEA Grapalat" w:hAnsi="GHEA Grapalat"/>
                <w:b/>
                <w:bCs/>
                <w:sz w:val="18"/>
                <w:szCs w:val="18"/>
              </w:rPr>
              <w:t xml:space="preserve">  </w:t>
            </w:r>
            <w:r>
              <w:rPr>
                <w:rFonts w:ascii="GHEA Grapalat" w:hAnsi="GHEA Grapalat"/>
                <w:b/>
                <w:bCs/>
                <w:sz w:val="18"/>
                <w:szCs w:val="18"/>
                <w:lang w:val="hy-AM"/>
              </w:rPr>
              <w:t>Ծավալը</w:t>
            </w:r>
            <w:r>
              <w:rPr>
                <w:rFonts w:ascii="GHEA Grapalat" w:hAnsi="GHEA Grapalat"/>
                <w:b/>
                <w:bCs/>
                <w:sz w:val="18"/>
                <w:szCs w:val="18"/>
              </w:rPr>
              <w:t xml:space="preserve"> </w:t>
            </w:r>
            <w:r w:rsidRPr="00051508">
              <w:rPr>
                <w:rFonts w:ascii="GHEA Grapalat" w:hAnsi="GHEA Grapalat"/>
                <w:b/>
                <w:bCs/>
                <w:sz w:val="18"/>
                <w:szCs w:val="18"/>
              </w:rPr>
              <w:t>Объем</w:t>
            </w:r>
            <w:r>
              <w:rPr>
                <w:rFonts w:ascii="GHEA Grapalat" w:hAnsi="GHEA Grapalat"/>
                <w:b/>
                <w:bCs/>
                <w:sz w:val="18"/>
                <w:szCs w:val="18"/>
              </w:rPr>
              <w:t xml:space="preserve">     </w:t>
            </w:r>
          </w:p>
        </w:tc>
        <w:tc>
          <w:tcPr>
            <w:tcW w:w="2980" w:type="dxa"/>
            <w:gridSpan w:val="2"/>
            <w:tcBorders>
              <w:top w:val="single" w:sz="8" w:space="0" w:color="auto"/>
              <w:left w:val="nil"/>
              <w:bottom w:val="nil"/>
              <w:right w:val="single" w:sz="4" w:space="0" w:color="000000"/>
            </w:tcBorders>
            <w:vAlign w:val="center"/>
            <w:hideMark/>
          </w:tcPr>
          <w:p w14:paraId="3C9072FD" w14:textId="77777777" w:rsidR="00051508" w:rsidRDefault="00051508">
            <w:pPr>
              <w:jc w:val="center"/>
              <w:rPr>
                <w:rFonts w:ascii="GHEA Grapalat" w:hAnsi="GHEA Grapalat"/>
                <w:b/>
                <w:bCs/>
                <w:sz w:val="18"/>
                <w:szCs w:val="18"/>
              </w:rPr>
            </w:pPr>
            <w:r>
              <w:rPr>
                <w:rFonts w:ascii="GHEA Grapalat" w:hAnsi="GHEA Grapalat"/>
                <w:b/>
                <w:bCs/>
                <w:sz w:val="18"/>
                <w:szCs w:val="18"/>
              </w:rPr>
              <w:t xml:space="preserve">Արժեքը /հազ դրամ/ </w:t>
            </w:r>
            <w:r>
              <w:rPr>
                <w:rFonts w:ascii="GHEA Grapalat" w:hAnsi="GHEA Grapalat"/>
                <w:b/>
                <w:bCs/>
                <w:sz w:val="18"/>
                <w:szCs w:val="18"/>
              </w:rPr>
              <w:br/>
              <w:t xml:space="preserve">  Стоимость /тыс. драм/   </w:t>
            </w:r>
          </w:p>
        </w:tc>
      </w:tr>
      <w:tr w:rsidR="00051508" w14:paraId="2B2C7CAA" w14:textId="77777777" w:rsidTr="00051508">
        <w:trPr>
          <w:trHeight w:val="690"/>
        </w:trPr>
        <w:tc>
          <w:tcPr>
            <w:tcW w:w="560" w:type="dxa"/>
            <w:vMerge/>
            <w:tcBorders>
              <w:top w:val="single" w:sz="8" w:space="0" w:color="auto"/>
              <w:left w:val="single" w:sz="8" w:space="0" w:color="auto"/>
              <w:bottom w:val="single" w:sz="4" w:space="0" w:color="000000"/>
              <w:right w:val="single" w:sz="4" w:space="0" w:color="auto"/>
            </w:tcBorders>
            <w:vAlign w:val="center"/>
            <w:hideMark/>
          </w:tcPr>
          <w:p w14:paraId="4422FBCD" w14:textId="77777777" w:rsidR="00051508" w:rsidRDefault="00051508">
            <w:pPr>
              <w:rPr>
                <w:rFonts w:ascii="GHEA Grapalat" w:hAnsi="GHEA Grapalat"/>
                <w:b/>
                <w:bCs/>
                <w:sz w:val="18"/>
                <w:szCs w:val="18"/>
              </w:rPr>
            </w:pPr>
          </w:p>
        </w:tc>
        <w:tc>
          <w:tcPr>
            <w:tcW w:w="4840" w:type="dxa"/>
            <w:vMerge/>
            <w:tcBorders>
              <w:top w:val="single" w:sz="8" w:space="0" w:color="auto"/>
              <w:left w:val="single" w:sz="4" w:space="0" w:color="auto"/>
              <w:bottom w:val="single" w:sz="4" w:space="0" w:color="000000"/>
              <w:right w:val="single" w:sz="4" w:space="0" w:color="auto"/>
            </w:tcBorders>
            <w:vAlign w:val="center"/>
            <w:hideMark/>
          </w:tcPr>
          <w:p w14:paraId="0D22D240" w14:textId="77777777" w:rsidR="00051508" w:rsidRDefault="00051508">
            <w:pPr>
              <w:rPr>
                <w:rFonts w:ascii="GHEA Grapalat" w:hAnsi="GHEA Grapalat"/>
                <w:b/>
                <w:bCs/>
                <w:sz w:val="18"/>
                <w:szCs w:val="18"/>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14:paraId="0BE88E83" w14:textId="77777777" w:rsidR="00051508" w:rsidRDefault="00051508">
            <w:pPr>
              <w:rPr>
                <w:rFonts w:ascii="GHEA Grapalat" w:hAnsi="GHEA Grapalat"/>
                <w:b/>
                <w:bCs/>
                <w:sz w:val="16"/>
                <w:szCs w:val="16"/>
              </w:rPr>
            </w:pPr>
          </w:p>
        </w:tc>
        <w:tc>
          <w:tcPr>
            <w:tcW w:w="1185" w:type="dxa"/>
            <w:vMerge/>
            <w:tcBorders>
              <w:top w:val="single" w:sz="8" w:space="0" w:color="auto"/>
              <w:left w:val="single" w:sz="4" w:space="0" w:color="auto"/>
              <w:bottom w:val="single" w:sz="4" w:space="0" w:color="000000"/>
              <w:right w:val="single" w:sz="4" w:space="0" w:color="auto"/>
            </w:tcBorders>
            <w:vAlign w:val="center"/>
            <w:hideMark/>
          </w:tcPr>
          <w:p w14:paraId="73AFDFF9" w14:textId="77777777" w:rsidR="00051508" w:rsidRDefault="00051508">
            <w:pPr>
              <w:rPr>
                <w:rFonts w:ascii="GHEA Grapalat" w:hAnsi="GHEA Grapalat"/>
                <w:b/>
                <w:bCs/>
                <w:sz w:val="18"/>
                <w:szCs w:val="18"/>
              </w:rPr>
            </w:pPr>
          </w:p>
        </w:tc>
        <w:tc>
          <w:tcPr>
            <w:tcW w:w="1400" w:type="dxa"/>
            <w:tcBorders>
              <w:top w:val="single" w:sz="4" w:space="0" w:color="auto"/>
              <w:left w:val="nil"/>
              <w:bottom w:val="nil"/>
              <w:right w:val="single" w:sz="4" w:space="0" w:color="auto"/>
            </w:tcBorders>
            <w:vAlign w:val="center"/>
            <w:hideMark/>
          </w:tcPr>
          <w:p w14:paraId="3D304FFD" w14:textId="77777777" w:rsidR="00051508" w:rsidRDefault="00051508">
            <w:pPr>
              <w:jc w:val="center"/>
              <w:rPr>
                <w:rFonts w:ascii="GHEA Grapalat" w:hAnsi="GHEA Grapalat"/>
                <w:b/>
                <w:bCs/>
                <w:sz w:val="18"/>
                <w:szCs w:val="18"/>
              </w:rPr>
            </w:pPr>
            <w:r>
              <w:rPr>
                <w:rFonts w:ascii="GHEA Grapalat" w:hAnsi="GHEA Grapalat"/>
                <w:b/>
                <w:bCs/>
                <w:sz w:val="18"/>
                <w:szCs w:val="18"/>
              </w:rPr>
              <w:t>Միավորի            за единицу</w:t>
            </w:r>
          </w:p>
        </w:tc>
        <w:tc>
          <w:tcPr>
            <w:tcW w:w="1580" w:type="dxa"/>
            <w:tcBorders>
              <w:top w:val="single" w:sz="4" w:space="0" w:color="auto"/>
              <w:left w:val="nil"/>
              <w:bottom w:val="nil"/>
              <w:right w:val="single" w:sz="4" w:space="0" w:color="auto"/>
            </w:tcBorders>
            <w:vAlign w:val="center"/>
            <w:hideMark/>
          </w:tcPr>
          <w:p w14:paraId="0179728F" w14:textId="77777777" w:rsidR="00051508" w:rsidRDefault="00051508">
            <w:pPr>
              <w:jc w:val="center"/>
              <w:rPr>
                <w:rFonts w:ascii="GHEA Grapalat" w:hAnsi="GHEA Grapalat"/>
                <w:b/>
                <w:bCs/>
                <w:sz w:val="18"/>
                <w:szCs w:val="18"/>
              </w:rPr>
            </w:pPr>
            <w:r>
              <w:rPr>
                <w:rFonts w:ascii="GHEA Grapalat" w:hAnsi="GHEA Grapalat"/>
                <w:b/>
                <w:bCs/>
                <w:sz w:val="18"/>
                <w:szCs w:val="18"/>
              </w:rPr>
              <w:t>Ընդհանուր</w:t>
            </w:r>
            <w:r>
              <w:rPr>
                <w:rFonts w:ascii="GHEA Grapalat" w:hAnsi="GHEA Grapalat"/>
                <w:b/>
                <w:bCs/>
                <w:sz w:val="18"/>
                <w:szCs w:val="18"/>
              </w:rPr>
              <w:br/>
              <w:t>Всего</w:t>
            </w:r>
          </w:p>
        </w:tc>
      </w:tr>
      <w:tr w:rsidR="00051508" w14:paraId="60554AD7" w14:textId="77777777" w:rsidTr="00051508">
        <w:trPr>
          <w:trHeight w:val="270"/>
        </w:trPr>
        <w:tc>
          <w:tcPr>
            <w:tcW w:w="560" w:type="dxa"/>
            <w:tcBorders>
              <w:top w:val="nil"/>
              <w:left w:val="single" w:sz="8" w:space="0" w:color="auto"/>
              <w:bottom w:val="single" w:sz="4" w:space="0" w:color="auto"/>
              <w:right w:val="single" w:sz="4" w:space="0" w:color="auto"/>
            </w:tcBorders>
            <w:noWrap/>
            <w:vAlign w:val="center"/>
            <w:hideMark/>
          </w:tcPr>
          <w:p w14:paraId="64B75FBF" w14:textId="77777777" w:rsidR="00051508" w:rsidRDefault="00051508">
            <w:pPr>
              <w:jc w:val="center"/>
              <w:rPr>
                <w:rFonts w:ascii="GHEA Grapalat" w:hAnsi="GHEA Grapalat"/>
                <w:sz w:val="18"/>
                <w:szCs w:val="18"/>
              </w:rPr>
            </w:pPr>
            <w:r>
              <w:rPr>
                <w:rFonts w:ascii="GHEA Grapalat" w:hAnsi="GHEA Grapalat"/>
                <w:sz w:val="18"/>
                <w:szCs w:val="18"/>
              </w:rPr>
              <w:t>1</w:t>
            </w:r>
          </w:p>
        </w:tc>
        <w:tc>
          <w:tcPr>
            <w:tcW w:w="4840" w:type="dxa"/>
            <w:tcBorders>
              <w:top w:val="nil"/>
              <w:left w:val="nil"/>
              <w:bottom w:val="single" w:sz="4" w:space="0" w:color="auto"/>
              <w:right w:val="single" w:sz="4" w:space="0" w:color="auto"/>
            </w:tcBorders>
            <w:noWrap/>
            <w:vAlign w:val="center"/>
            <w:hideMark/>
          </w:tcPr>
          <w:p w14:paraId="69E10D7F" w14:textId="77777777" w:rsidR="00051508" w:rsidRDefault="00051508">
            <w:pPr>
              <w:jc w:val="center"/>
              <w:rPr>
                <w:rFonts w:ascii="GHEA Grapalat" w:hAnsi="GHEA Grapalat"/>
                <w:sz w:val="18"/>
                <w:szCs w:val="18"/>
              </w:rPr>
            </w:pPr>
            <w:r>
              <w:rPr>
                <w:rFonts w:ascii="GHEA Grapalat" w:hAnsi="GHEA Grapalat"/>
                <w:sz w:val="18"/>
                <w:szCs w:val="18"/>
              </w:rPr>
              <w:t>2</w:t>
            </w:r>
          </w:p>
        </w:tc>
        <w:tc>
          <w:tcPr>
            <w:tcW w:w="980" w:type="dxa"/>
            <w:tcBorders>
              <w:top w:val="nil"/>
              <w:left w:val="nil"/>
              <w:bottom w:val="single" w:sz="4" w:space="0" w:color="auto"/>
              <w:right w:val="single" w:sz="4" w:space="0" w:color="auto"/>
            </w:tcBorders>
            <w:noWrap/>
            <w:vAlign w:val="center"/>
            <w:hideMark/>
          </w:tcPr>
          <w:p w14:paraId="79CFA0E4" w14:textId="77777777" w:rsidR="00051508" w:rsidRDefault="00051508">
            <w:pPr>
              <w:jc w:val="center"/>
              <w:rPr>
                <w:rFonts w:ascii="GHEA Grapalat" w:hAnsi="GHEA Grapalat"/>
                <w:sz w:val="18"/>
                <w:szCs w:val="18"/>
              </w:rPr>
            </w:pPr>
            <w:r>
              <w:rPr>
                <w:rFonts w:ascii="GHEA Grapalat" w:hAnsi="GHEA Grapalat"/>
                <w:sz w:val="18"/>
                <w:szCs w:val="18"/>
              </w:rPr>
              <w:t>3</w:t>
            </w:r>
          </w:p>
        </w:tc>
        <w:tc>
          <w:tcPr>
            <w:tcW w:w="1185" w:type="dxa"/>
            <w:tcBorders>
              <w:top w:val="nil"/>
              <w:left w:val="nil"/>
              <w:bottom w:val="single" w:sz="4" w:space="0" w:color="auto"/>
              <w:right w:val="nil"/>
            </w:tcBorders>
            <w:noWrap/>
            <w:vAlign w:val="center"/>
            <w:hideMark/>
          </w:tcPr>
          <w:p w14:paraId="2D5C5047" w14:textId="77777777" w:rsidR="00051508" w:rsidRDefault="00051508">
            <w:pPr>
              <w:jc w:val="center"/>
              <w:rPr>
                <w:rFonts w:ascii="GHEA Grapalat" w:hAnsi="GHEA Grapalat"/>
                <w:sz w:val="18"/>
                <w:szCs w:val="18"/>
              </w:rPr>
            </w:pPr>
            <w:r>
              <w:rPr>
                <w:rFonts w:ascii="GHEA Grapalat" w:hAnsi="GHEA Grapalat"/>
                <w:sz w:val="18"/>
                <w:szCs w:val="18"/>
              </w:rPr>
              <w:t>4</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49807A9A" w14:textId="77777777" w:rsidR="00051508" w:rsidRDefault="00051508">
            <w:pPr>
              <w:jc w:val="center"/>
              <w:rPr>
                <w:rFonts w:ascii="GHEA Grapalat" w:hAnsi="GHEA Grapalat"/>
                <w:sz w:val="18"/>
                <w:szCs w:val="18"/>
              </w:rPr>
            </w:pPr>
            <w:r>
              <w:rPr>
                <w:rFonts w:ascii="GHEA Grapalat" w:hAnsi="GHEA Grapalat"/>
                <w:sz w:val="18"/>
                <w:szCs w:val="18"/>
              </w:rPr>
              <w:t>5</w:t>
            </w:r>
          </w:p>
        </w:tc>
        <w:tc>
          <w:tcPr>
            <w:tcW w:w="1580" w:type="dxa"/>
            <w:tcBorders>
              <w:top w:val="single" w:sz="4" w:space="0" w:color="auto"/>
              <w:left w:val="nil"/>
              <w:bottom w:val="single" w:sz="4" w:space="0" w:color="auto"/>
              <w:right w:val="single" w:sz="4" w:space="0" w:color="auto"/>
            </w:tcBorders>
            <w:noWrap/>
            <w:vAlign w:val="center"/>
            <w:hideMark/>
          </w:tcPr>
          <w:p w14:paraId="60EC325F" w14:textId="77777777" w:rsidR="00051508" w:rsidRDefault="00051508">
            <w:pPr>
              <w:jc w:val="center"/>
              <w:rPr>
                <w:rFonts w:ascii="GHEA Grapalat" w:hAnsi="GHEA Grapalat"/>
                <w:sz w:val="18"/>
                <w:szCs w:val="18"/>
              </w:rPr>
            </w:pPr>
            <w:r>
              <w:rPr>
                <w:rFonts w:ascii="GHEA Grapalat" w:hAnsi="GHEA Grapalat"/>
                <w:sz w:val="18"/>
                <w:szCs w:val="18"/>
              </w:rPr>
              <w:t>6</w:t>
            </w:r>
          </w:p>
        </w:tc>
      </w:tr>
      <w:tr w:rsidR="00051508" w14:paraId="335CCC06" w14:textId="77777777" w:rsidTr="00051508">
        <w:trPr>
          <w:trHeight w:val="690"/>
        </w:trPr>
        <w:tc>
          <w:tcPr>
            <w:tcW w:w="560" w:type="dxa"/>
            <w:tcBorders>
              <w:top w:val="nil"/>
              <w:left w:val="single" w:sz="8" w:space="0" w:color="auto"/>
              <w:bottom w:val="nil"/>
              <w:right w:val="single" w:sz="4" w:space="0" w:color="auto"/>
            </w:tcBorders>
            <w:vAlign w:val="center"/>
            <w:hideMark/>
          </w:tcPr>
          <w:p w14:paraId="4324FC43" w14:textId="77777777" w:rsidR="00051508" w:rsidRDefault="00051508">
            <w:pPr>
              <w:jc w:val="center"/>
              <w:rPr>
                <w:rFonts w:ascii="GHEA Grapalat" w:hAnsi="GHEA Grapalat"/>
                <w:sz w:val="18"/>
                <w:szCs w:val="18"/>
              </w:rPr>
            </w:pPr>
            <w:r>
              <w:rPr>
                <w:rFonts w:ascii="Calibri" w:hAnsi="Calibri" w:cs="Calibri"/>
                <w:sz w:val="18"/>
                <w:szCs w:val="18"/>
              </w:rPr>
              <w:t> </w:t>
            </w:r>
          </w:p>
        </w:tc>
        <w:tc>
          <w:tcPr>
            <w:tcW w:w="4840" w:type="dxa"/>
            <w:tcBorders>
              <w:top w:val="nil"/>
              <w:left w:val="nil"/>
              <w:bottom w:val="nil"/>
              <w:right w:val="single" w:sz="4" w:space="0" w:color="auto"/>
            </w:tcBorders>
            <w:vAlign w:val="center"/>
            <w:hideMark/>
          </w:tcPr>
          <w:p w14:paraId="7CEE6E3A" w14:textId="77777777" w:rsidR="00051508" w:rsidRDefault="00051508">
            <w:pPr>
              <w:jc w:val="center"/>
              <w:rPr>
                <w:rFonts w:ascii="GHEA Grapalat" w:hAnsi="GHEA Grapalat"/>
                <w:b/>
                <w:bCs/>
                <w:i/>
                <w:iCs/>
                <w:sz w:val="20"/>
                <w:szCs w:val="20"/>
              </w:rPr>
            </w:pPr>
            <w:r>
              <w:rPr>
                <w:rFonts w:ascii="GHEA Grapalat" w:hAnsi="GHEA Grapalat"/>
                <w:b/>
                <w:bCs/>
                <w:i/>
                <w:iCs/>
                <w:sz w:val="20"/>
                <w:szCs w:val="20"/>
              </w:rPr>
              <w:t xml:space="preserve">Քանդման աշխատանքներ </w:t>
            </w:r>
            <w:r>
              <w:rPr>
                <w:rFonts w:ascii="GHEA Grapalat" w:hAnsi="GHEA Grapalat"/>
                <w:b/>
                <w:bCs/>
                <w:i/>
                <w:iCs/>
                <w:sz w:val="20"/>
                <w:szCs w:val="20"/>
              </w:rPr>
              <w:br/>
              <w:t>Разборные работы</w:t>
            </w:r>
          </w:p>
        </w:tc>
        <w:tc>
          <w:tcPr>
            <w:tcW w:w="980" w:type="dxa"/>
            <w:tcBorders>
              <w:top w:val="nil"/>
              <w:left w:val="nil"/>
              <w:bottom w:val="nil"/>
              <w:right w:val="single" w:sz="4" w:space="0" w:color="auto"/>
            </w:tcBorders>
            <w:vAlign w:val="center"/>
            <w:hideMark/>
          </w:tcPr>
          <w:p w14:paraId="6207A9BE" w14:textId="77777777" w:rsidR="00051508" w:rsidRDefault="00051508">
            <w:pPr>
              <w:jc w:val="center"/>
              <w:rPr>
                <w:rFonts w:ascii="GHEA Grapalat" w:hAnsi="GHEA Grapalat"/>
                <w:sz w:val="18"/>
                <w:szCs w:val="18"/>
              </w:rPr>
            </w:pPr>
            <w:r>
              <w:rPr>
                <w:rFonts w:ascii="Calibri" w:hAnsi="Calibri" w:cs="Calibri"/>
                <w:sz w:val="18"/>
                <w:szCs w:val="18"/>
              </w:rPr>
              <w:t> </w:t>
            </w:r>
          </w:p>
        </w:tc>
        <w:tc>
          <w:tcPr>
            <w:tcW w:w="1185" w:type="dxa"/>
            <w:tcBorders>
              <w:top w:val="nil"/>
              <w:left w:val="nil"/>
              <w:bottom w:val="nil"/>
              <w:right w:val="single" w:sz="4" w:space="0" w:color="auto"/>
            </w:tcBorders>
            <w:vAlign w:val="center"/>
            <w:hideMark/>
          </w:tcPr>
          <w:p w14:paraId="5B07D5D5" w14:textId="77777777" w:rsidR="00051508" w:rsidRDefault="00051508">
            <w:pPr>
              <w:jc w:val="center"/>
              <w:rPr>
                <w:rFonts w:ascii="GHEA Grapalat" w:hAnsi="GHEA Grapalat"/>
                <w:sz w:val="18"/>
                <w:szCs w:val="18"/>
              </w:rPr>
            </w:pPr>
            <w:r>
              <w:rPr>
                <w:rFonts w:ascii="Calibri" w:hAnsi="Calibri" w:cs="Calibri"/>
                <w:sz w:val="18"/>
                <w:szCs w:val="18"/>
              </w:rPr>
              <w:t> </w:t>
            </w:r>
          </w:p>
        </w:tc>
        <w:tc>
          <w:tcPr>
            <w:tcW w:w="1400" w:type="dxa"/>
            <w:tcBorders>
              <w:top w:val="nil"/>
              <w:left w:val="nil"/>
              <w:bottom w:val="nil"/>
              <w:right w:val="single" w:sz="4" w:space="0" w:color="auto"/>
            </w:tcBorders>
            <w:vAlign w:val="center"/>
            <w:hideMark/>
          </w:tcPr>
          <w:p w14:paraId="56A3373A" w14:textId="77777777" w:rsidR="00051508" w:rsidRDefault="00051508">
            <w:pPr>
              <w:jc w:val="center"/>
              <w:rPr>
                <w:rFonts w:ascii="GHEA Grapalat" w:hAnsi="GHEA Grapalat"/>
                <w:sz w:val="18"/>
                <w:szCs w:val="18"/>
              </w:rPr>
            </w:pPr>
            <w:r>
              <w:rPr>
                <w:rFonts w:ascii="Calibri" w:hAnsi="Calibri" w:cs="Calibri"/>
                <w:sz w:val="18"/>
                <w:szCs w:val="18"/>
              </w:rPr>
              <w:t> </w:t>
            </w:r>
          </w:p>
        </w:tc>
        <w:tc>
          <w:tcPr>
            <w:tcW w:w="1580" w:type="dxa"/>
            <w:tcBorders>
              <w:top w:val="nil"/>
              <w:left w:val="nil"/>
              <w:bottom w:val="nil"/>
              <w:right w:val="single" w:sz="4" w:space="0" w:color="auto"/>
            </w:tcBorders>
            <w:vAlign w:val="center"/>
            <w:hideMark/>
          </w:tcPr>
          <w:p w14:paraId="4E8A86A8" w14:textId="77777777" w:rsidR="00051508" w:rsidRDefault="00051508">
            <w:pPr>
              <w:jc w:val="center"/>
              <w:rPr>
                <w:rFonts w:ascii="GHEA Grapalat" w:hAnsi="GHEA Grapalat"/>
                <w:sz w:val="18"/>
                <w:szCs w:val="18"/>
              </w:rPr>
            </w:pPr>
            <w:r>
              <w:rPr>
                <w:rFonts w:ascii="Calibri" w:hAnsi="Calibri" w:cs="Calibri"/>
                <w:sz w:val="18"/>
                <w:szCs w:val="18"/>
              </w:rPr>
              <w:t> </w:t>
            </w:r>
          </w:p>
        </w:tc>
      </w:tr>
      <w:tr w:rsidR="00051508" w14:paraId="6CC78E16" w14:textId="77777777" w:rsidTr="00051508">
        <w:trPr>
          <w:trHeight w:val="660"/>
        </w:trPr>
        <w:tc>
          <w:tcPr>
            <w:tcW w:w="560" w:type="dxa"/>
            <w:tcBorders>
              <w:top w:val="single" w:sz="4" w:space="0" w:color="auto"/>
              <w:left w:val="single" w:sz="8" w:space="0" w:color="auto"/>
              <w:bottom w:val="nil"/>
              <w:right w:val="single" w:sz="4" w:space="0" w:color="auto"/>
            </w:tcBorders>
            <w:vAlign w:val="center"/>
            <w:hideMark/>
          </w:tcPr>
          <w:p w14:paraId="0A0BD8BA" w14:textId="77777777" w:rsidR="00051508" w:rsidRDefault="00051508">
            <w:pPr>
              <w:jc w:val="center"/>
              <w:rPr>
                <w:rFonts w:ascii="GHEA Grapalat" w:hAnsi="GHEA Grapalat"/>
                <w:sz w:val="18"/>
                <w:szCs w:val="18"/>
              </w:rPr>
            </w:pPr>
            <w:r>
              <w:rPr>
                <w:rFonts w:ascii="GHEA Grapalat" w:hAnsi="GHEA Grapalat"/>
                <w:sz w:val="18"/>
                <w:szCs w:val="18"/>
              </w:rPr>
              <w:t>1</w:t>
            </w:r>
          </w:p>
        </w:tc>
        <w:tc>
          <w:tcPr>
            <w:tcW w:w="4840" w:type="dxa"/>
            <w:tcBorders>
              <w:top w:val="single" w:sz="4" w:space="0" w:color="auto"/>
              <w:left w:val="nil"/>
              <w:bottom w:val="nil"/>
              <w:right w:val="single" w:sz="4" w:space="0" w:color="auto"/>
            </w:tcBorders>
            <w:vAlign w:val="center"/>
            <w:hideMark/>
          </w:tcPr>
          <w:p w14:paraId="0386032F" w14:textId="77777777" w:rsidR="00051508" w:rsidRDefault="00051508">
            <w:pPr>
              <w:rPr>
                <w:rFonts w:ascii="GHEA Grapalat" w:hAnsi="GHEA Grapalat"/>
                <w:sz w:val="18"/>
                <w:szCs w:val="18"/>
              </w:rPr>
            </w:pPr>
            <w:r>
              <w:rPr>
                <w:rFonts w:ascii="GHEA Grapalat" w:hAnsi="GHEA Grapalat"/>
                <w:sz w:val="18"/>
                <w:szCs w:val="18"/>
              </w:rPr>
              <w:t>Բազալտե եզրաքարերի քանդում</w:t>
            </w:r>
            <w:r>
              <w:rPr>
                <w:rFonts w:ascii="GHEA Grapalat" w:hAnsi="GHEA Grapalat"/>
                <w:sz w:val="18"/>
                <w:szCs w:val="18"/>
              </w:rPr>
              <w:br/>
              <w:t>Разборка базальтовых бортовых камней</w:t>
            </w:r>
          </w:p>
        </w:tc>
        <w:tc>
          <w:tcPr>
            <w:tcW w:w="980" w:type="dxa"/>
            <w:tcBorders>
              <w:top w:val="single" w:sz="4" w:space="0" w:color="auto"/>
              <w:left w:val="nil"/>
              <w:bottom w:val="nil"/>
              <w:right w:val="single" w:sz="4" w:space="0" w:color="auto"/>
            </w:tcBorders>
            <w:vAlign w:val="center"/>
            <w:hideMark/>
          </w:tcPr>
          <w:p w14:paraId="4734CA9C" w14:textId="77777777" w:rsidR="00051508" w:rsidRDefault="00051508">
            <w:pPr>
              <w:jc w:val="center"/>
              <w:rPr>
                <w:rFonts w:ascii="GHEA Grapalat" w:hAnsi="GHEA Grapalat"/>
                <w:sz w:val="18"/>
                <w:szCs w:val="18"/>
              </w:rPr>
            </w:pPr>
            <w:r>
              <w:rPr>
                <w:rFonts w:ascii="GHEA Grapalat" w:hAnsi="GHEA Grapalat"/>
                <w:sz w:val="18"/>
                <w:szCs w:val="18"/>
              </w:rPr>
              <w:t>խմ/куб.м</w:t>
            </w:r>
          </w:p>
        </w:tc>
        <w:tc>
          <w:tcPr>
            <w:tcW w:w="1185" w:type="dxa"/>
            <w:tcBorders>
              <w:top w:val="single" w:sz="4" w:space="0" w:color="auto"/>
              <w:left w:val="nil"/>
              <w:bottom w:val="nil"/>
              <w:right w:val="single" w:sz="4" w:space="0" w:color="auto"/>
            </w:tcBorders>
            <w:vAlign w:val="center"/>
            <w:hideMark/>
          </w:tcPr>
          <w:p w14:paraId="4F4DA6C7" w14:textId="77777777" w:rsidR="00051508" w:rsidRDefault="00051508">
            <w:pPr>
              <w:jc w:val="center"/>
              <w:rPr>
                <w:rFonts w:ascii="GHEA Grapalat" w:hAnsi="GHEA Grapalat"/>
                <w:sz w:val="20"/>
                <w:szCs w:val="20"/>
              </w:rPr>
            </w:pPr>
            <w:r>
              <w:rPr>
                <w:rFonts w:ascii="GHEA Grapalat" w:hAnsi="GHEA Grapalat"/>
                <w:sz w:val="20"/>
                <w:szCs w:val="20"/>
              </w:rPr>
              <w:t>11</w:t>
            </w:r>
          </w:p>
        </w:tc>
        <w:tc>
          <w:tcPr>
            <w:tcW w:w="1400" w:type="dxa"/>
            <w:tcBorders>
              <w:top w:val="single" w:sz="4" w:space="0" w:color="auto"/>
              <w:left w:val="nil"/>
              <w:bottom w:val="nil"/>
              <w:right w:val="single" w:sz="4" w:space="0" w:color="auto"/>
            </w:tcBorders>
            <w:vAlign w:val="center"/>
            <w:hideMark/>
          </w:tcPr>
          <w:p w14:paraId="7103ED8B" w14:textId="77777777" w:rsidR="00051508" w:rsidRDefault="00051508">
            <w:pPr>
              <w:jc w:val="center"/>
              <w:rPr>
                <w:rFonts w:ascii="GHEA Grapalat" w:hAnsi="GHEA Grapalat"/>
                <w:sz w:val="20"/>
                <w:szCs w:val="20"/>
              </w:rPr>
            </w:pPr>
            <w:r>
              <w:rPr>
                <w:rFonts w:ascii="GHEA Grapalat" w:hAnsi="GHEA Grapalat"/>
                <w:sz w:val="20"/>
                <w:szCs w:val="20"/>
              </w:rPr>
              <w:t xml:space="preserve">1.425  </w:t>
            </w:r>
          </w:p>
        </w:tc>
        <w:tc>
          <w:tcPr>
            <w:tcW w:w="1580" w:type="dxa"/>
            <w:tcBorders>
              <w:top w:val="single" w:sz="4" w:space="0" w:color="auto"/>
              <w:left w:val="nil"/>
              <w:bottom w:val="nil"/>
              <w:right w:val="single" w:sz="4" w:space="0" w:color="auto"/>
            </w:tcBorders>
            <w:vAlign w:val="center"/>
            <w:hideMark/>
          </w:tcPr>
          <w:p w14:paraId="3EBCD1C0" w14:textId="77777777" w:rsidR="00051508" w:rsidRDefault="00051508">
            <w:pPr>
              <w:jc w:val="center"/>
              <w:rPr>
                <w:rFonts w:ascii="GHEA Grapalat" w:hAnsi="GHEA Grapalat"/>
                <w:sz w:val="20"/>
                <w:szCs w:val="20"/>
              </w:rPr>
            </w:pPr>
            <w:r>
              <w:rPr>
                <w:rFonts w:ascii="GHEA Grapalat" w:hAnsi="GHEA Grapalat"/>
                <w:sz w:val="20"/>
                <w:szCs w:val="20"/>
              </w:rPr>
              <w:t xml:space="preserve">15.675  </w:t>
            </w:r>
          </w:p>
        </w:tc>
      </w:tr>
      <w:tr w:rsidR="00051508" w14:paraId="43375711" w14:textId="77777777" w:rsidTr="00051508">
        <w:trPr>
          <w:trHeight w:val="705"/>
        </w:trPr>
        <w:tc>
          <w:tcPr>
            <w:tcW w:w="560" w:type="dxa"/>
            <w:tcBorders>
              <w:top w:val="single" w:sz="4" w:space="0" w:color="auto"/>
              <w:left w:val="single" w:sz="8" w:space="0" w:color="auto"/>
              <w:bottom w:val="nil"/>
              <w:right w:val="single" w:sz="4" w:space="0" w:color="auto"/>
            </w:tcBorders>
            <w:vAlign w:val="center"/>
            <w:hideMark/>
          </w:tcPr>
          <w:p w14:paraId="3EA2CBF1" w14:textId="77777777" w:rsidR="00051508" w:rsidRDefault="00051508">
            <w:pPr>
              <w:jc w:val="center"/>
              <w:rPr>
                <w:rFonts w:ascii="GHEA Grapalat" w:hAnsi="GHEA Grapalat"/>
                <w:sz w:val="18"/>
                <w:szCs w:val="18"/>
              </w:rPr>
            </w:pPr>
            <w:r>
              <w:rPr>
                <w:rFonts w:ascii="GHEA Grapalat" w:hAnsi="GHEA Grapalat"/>
                <w:sz w:val="18"/>
                <w:szCs w:val="18"/>
              </w:rPr>
              <w:t>2</w:t>
            </w:r>
          </w:p>
        </w:tc>
        <w:tc>
          <w:tcPr>
            <w:tcW w:w="4840" w:type="dxa"/>
            <w:tcBorders>
              <w:top w:val="single" w:sz="4" w:space="0" w:color="auto"/>
              <w:left w:val="nil"/>
              <w:bottom w:val="nil"/>
              <w:right w:val="single" w:sz="4" w:space="0" w:color="auto"/>
            </w:tcBorders>
            <w:vAlign w:val="center"/>
            <w:hideMark/>
          </w:tcPr>
          <w:p w14:paraId="0676B066" w14:textId="77777777" w:rsidR="00051508" w:rsidRDefault="00051508">
            <w:pPr>
              <w:rPr>
                <w:rFonts w:ascii="GHEA Grapalat" w:hAnsi="GHEA Grapalat"/>
                <w:sz w:val="18"/>
                <w:szCs w:val="18"/>
              </w:rPr>
            </w:pPr>
            <w:r>
              <w:rPr>
                <w:rFonts w:ascii="GHEA Grapalat" w:hAnsi="GHEA Grapalat"/>
                <w:sz w:val="18"/>
                <w:szCs w:val="18"/>
              </w:rPr>
              <w:t>Ասֆալտ-բետոնե ծածկույթների քանդում</w:t>
            </w:r>
            <w:r>
              <w:rPr>
                <w:rFonts w:ascii="GHEA Grapalat" w:hAnsi="GHEA Grapalat"/>
                <w:sz w:val="18"/>
                <w:szCs w:val="18"/>
              </w:rPr>
              <w:br/>
              <w:t>Разборка асфальтобетонного покрытия</w:t>
            </w:r>
          </w:p>
        </w:tc>
        <w:tc>
          <w:tcPr>
            <w:tcW w:w="980" w:type="dxa"/>
            <w:tcBorders>
              <w:top w:val="single" w:sz="4" w:space="0" w:color="auto"/>
              <w:left w:val="nil"/>
              <w:bottom w:val="nil"/>
              <w:right w:val="single" w:sz="4" w:space="0" w:color="auto"/>
            </w:tcBorders>
            <w:vAlign w:val="center"/>
            <w:hideMark/>
          </w:tcPr>
          <w:p w14:paraId="1259F659" w14:textId="77777777" w:rsidR="00051508" w:rsidRDefault="00051508">
            <w:pPr>
              <w:jc w:val="center"/>
              <w:rPr>
                <w:rFonts w:ascii="GHEA Grapalat" w:hAnsi="GHEA Grapalat"/>
                <w:sz w:val="18"/>
                <w:szCs w:val="18"/>
              </w:rPr>
            </w:pPr>
            <w:r>
              <w:rPr>
                <w:rFonts w:ascii="GHEA Grapalat" w:hAnsi="GHEA Grapalat"/>
                <w:sz w:val="18"/>
                <w:szCs w:val="18"/>
              </w:rPr>
              <w:t>քմ/кв.м</w:t>
            </w:r>
          </w:p>
        </w:tc>
        <w:tc>
          <w:tcPr>
            <w:tcW w:w="1185" w:type="dxa"/>
            <w:tcBorders>
              <w:top w:val="single" w:sz="4" w:space="0" w:color="auto"/>
              <w:left w:val="nil"/>
              <w:bottom w:val="nil"/>
              <w:right w:val="single" w:sz="4" w:space="0" w:color="auto"/>
            </w:tcBorders>
            <w:vAlign w:val="center"/>
            <w:hideMark/>
          </w:tcPr>
          <w:p w14:paraId="204C7E23" w14:textId="77777777" w:rsidR="00051508" w:rsidRDefault="00051508">
            <w:pPr>
              <w:jc w:val="center"/>
              <w:rPr>
                <w:rFonts w:ascii="GHEA Grapalat" w:hAnsi="GHEA Grapalat"/>
                <w:sz w:val="20"/>
                <w:szCs w:val="20"/>
              </w:rPr>
            </w:pPr>
            <w:r>
              <w:rPr>
                <w:rFonts w:ascii="GHEA Grapalat" w:hAnsi="GHEA Grapalat"/>
                <w:sz w:val="20"/>
                <w:szCs w:val="20"/>
              </w:rPr>
              <w:t>218</w:t>
            </w:r>
          </w:p>
        </w:tc>
        <w:tc>
          <w:tcPr>
            <w:tcW w:w="1400" w:type="dxa"/>
            <w:tcBorders>
              <w:top w:val="single" w:sz="4" w:space="0" w:color="auto"/>
              <w:left w:val="nil"/>
              <w:bottom w:val="nil"/>
              <w:right w:val="single" w:sz="4" w:space="0" w:color="auto"/>
            </w:tcBorders>
            <w:vAlign w:val="center"/>
            <w:hideMark/>
          </w:tcPr>
          <w:p w14:paraId="318FDB55" w14:textId="77777777" w:rsidR="00051508" w:rsidRDefault="00051508">
            <w:pPr>
              <w:jc w:val="center"/>
              <w:rPr>
                <w:rFonts w:ascii="GHEA Grapalat" w:hAnsi="GHEA Grapalat"/>
                <w:sz w:val="20"/>
                <w:szCs w:val="20"/>
              </w:rPr>
            </w:pPr>
            <w:r>
              <w:rPr>
                <w:rFonts w:ascii="GHEA Grapalat" w:hAnsi="GHEA Grapalat"/>
                <w:sz w:val="20"/>
                <w:szCs w:val="20"/>
              </w:rPr>
              <w:t xml:space="preserve">5.878  </w:t>
            </w:r>
          </w:p>
        </w:tc>
        <w:tc>
          <w:tcPr>
            <w:tcW w:w="1580" w:type="dxa"/>
            <w:tcBorders>
              <w:top w:val="single" w:sz="4" w:space="0" w:color="auto"/>
              <w:left w:val="nil"/>
              <w:bottom w:val="nil"/>
              <w:right w:val="single" w:sz="4" w:space="0" w:color="auto"/>
            </w:tcBorders>
            <w:vAlign w:val="center"/>
            <w:hideMark/>
          </w:tcPr>
          <w:p w14:paraId="76DE24D1" w14:textId="77777777" w:rsidR="00051508" w:rsidRDefault="00051508">
            <w:pPr>
              <w:jc w:val="center"/>
              <w:rPr>
                <w:rFonts w:ascii="GHEA Grapalat" w:hAnsi="GHEA Grapalat"/>
                <w:sz w:val="20"/>
                <w:szCs w:val="20"/>
              </w:rPr>
            </w:pPr>
            <w:r>
              <w:rPr>
                <w:rFonts w:ascii="GHEA Grapalat" w:hAnsi="GHEA Grapalat"/>
                <w:sz w:val="20"/>
                <w:szCs w:val="20"/>
              </w:rPr>
              <w:t xml:space="preserve">1,281.382  </w:t>
            </w:r>
          </w:p>
        </w:tc>
      </w:tr>
      <w:tr w:rsidR="00051508" w14:paraId="565A77E1" w14:textId="77777777" w:rsidTr="00051508">
        <w:trPr>
          <w:trHeight w:val="1095"/>
        </w:trPr>
        <w:tc>
          <w:tcPr>
            <w:tcW w:w="560" w:type="dxa"/>
            <w:tcBorders>
              <w:top w:val="single" w:sz="4" w:space="0" w:color="auto"/>
              <w:left w:val="single" w:sz="8" w:space="0" w:color="auto"/>
              <w:bottom w:val="nil"/>
              <w:right w:val="single" w:sz="4" w:space="0" w:color="auto"/>
            </w:tcBorders>
            <w:vAlign w:val="center"/>
            <w:hideMark/>
          </w:tcPr>
          <w:p w14:paraId="3D140BCE" w14:textId="77777777" w:rsidR="00051508" w:rsidRDefault="00051508">
            <w:pPr>
              <w:jc w:val="center"/>
              <w:rPr>
                <w:rFonts w:ascii="GHEA Grapalat" w:hAnsi="GHEA Grapalat"/>
                <w:sz w:val="18"/>
                <w:szCs w:val="18"/>
              </w:rPr>
            </w:pPr>
            <w:r>
              <w:rPr>
                <w:rFonts w:ascii="GHEA Grapalat" w:hAnsi="GHEA Grapalat"/>
                <w:sz w:val="18"/>
                <w:szCs w:val="18"/>
              </w:rPr>
              <w:t>3</w:t>
            </w:r>
          </w:p>
        </w:tc>
        <w:tc>
          <w:tcPr>
            <w:tcW w:w="4840" w:type="dxa"/>
            <w:tcBorders>
              <w:top w:val="single" w:sz="4" w:space="0" w:color="auto"/>
              <w:left w:val="nil"/>
              <w:bottom w:val="nil"/>
              <w:right w:val="single" w:sz="4" w:space="0" w:color="auto"/>
            </w:tcBorders>
            <w:vAlign w:val="center"/>
            <w:hideMark/>
          </w:tcPr>
          <w:p w14:paraId="4515B581" w14:textId="77777777" w:rsidR="00051508" w:rsidRDefault="00051508">
            <w:pPr>
              <w:rPr>
                <w:rFonts w:ascii="GHEA Grapalat" w:hAnsi="GHEA Grapalat"/>
                <w:sz w:val="18"/>
                <w:szCs w:val="18"/>
              </w:rPr>
            </w:pPr>
            <w:r>
              <w:rPr>
                <w:rFonts w:ascii="GHEA Grapalat" w:hAnsi="GHEA Grapalat"/>
                <w:sz w:val="18"/>
                <w:szCs w:val="18"/>
              </w:rPr>
              <w:t xml:space="preserve">Բեռնում շինարարական աղբի ավտոմոբիլային փոխադրումների ժամանակ </w:t>
            </w:r>
            <w:r>
              <w:rPr>
                <w:rFonts w:ascii="GHEA Grapalat" w:hAnsi="GHEA Grapalat"/>
                <w:sz w:val="18"/>
                <w:szCs w:val="18"/>
              </w:rPr>
              <w:br/>
              <w:t>Погрузка строительного мусора на автосамосвалы</w:t>
            </w:r>
          </w:p>
        </w:tc>
        <w:tc>
          <w:tcPr>
            <w:tcW w:w="980" w:type="dxa"/>
            <w:tcBorders>
              <w:top w:val="single" w:sz="4" w:space="0" w:color="auto"/>
              <w:left w:val="nil"/>
              <w:bottom w:val="nil"/>
              <w:right w:val="single" w:sz="4" w:space="0" w:color="auto"/>
            </w:tcBorders>
            <w:vAlign w:val="center"/>
            <w:hideMark/>
          </w:tcPr>
          <w:p w14:paraId="6CE0DD44" w14:textId="77777777" w:rsidR="00051508" w:rsidRDefault="00051508">
            <w:pPr>
              <w:jc w:val="center"/>
              <w:rPr>
                <w:rFonts w:ascii="GHEA Grapalat" w:hAnsi="GHEA Grapalat"/>
                <w:sz w:val="18"/>
                <w:szCs w:val="18"/>
              </w:rPr>
            </w:pPr>
            <w:r>
              <w:rPr>
                <w:rFonts w:ascii="GHEA Grapalat" w:hAnsi="GHEA Grapalat"/>
                <w:sz w:val="18"/>
                <w:szCs w:val="18"/>
              </w:rPr>
              <w:t>տ/т</w:t>
            </w:r>
          </w:p>
        </w:tc>
        <w:tc>
          <w:tcPr>
            <w:tcW w:w="1185" w:type="dxa"/>
            <w:tcBorders>
              <w:top w:val="single" w:sz="4" w:space="0" w:color="auto"/>
              <w:left w:val="nil"/>
              <w:bottom w:val="nil"/>
              <w:right w:val="single" w:sz="4" w:space="0" w:color="auto"/>
            </w:tcBorders>
            <w:vAlign w:val="center"/>
            <w:hideMark/>
          </w:tcPr>
          <w:p w14:paraId="09957DE1" w14:textId="77777777" w:rsidR="00051508" w:rsidRDefault="00051508">
            <w:pPr>
              <w:jc w:val="center"/>
              <w:rPr>
                <w:rFonts w:ascii="GHEA Grapalat" w:hAnsi="GHEA Grapalat"/>
                <w:sz w:val="20"/>
                <w:szCs w:val="20"/>
              </w:rPr>
            </w:pPr>
            <w:r>
              <w:rPr>
                <w:rFonts w:ascii="GHEA Grapalat" w:hAnsi="GHEA Grapalat"/>
                <w:sz w:val="20"/>
                <w:szCs w:val="20"/>
              </w:rPr>
              <w:t>42.37</w:t>
            </w:r>
          </w:p>
        </w:tc>
        <w:tc>
          <w:tcPr>
            <w:tcW w:w="1400" w:type="dxa"/>
            <w:tcBorders>
              <w:top w:val="single" w:sz="4" w:space="0" w:color="auto"/>
              <w:left w:val="nil"/>
              <w:bottom w:val="nil"/>
              <w:right w:val="single" w:sz="4" w:space="0" w:color="auto"/>
            </w:tcBorders>
            <w:vAlign w:val="center"/>
            <w:hideMark/>
          </w:tcPr>
          <w:p w14:paraId="470AE419" w14:textId="77777777" w:rsidR="00051508" w:rsidRDefault="00051508">
            <w:pPr>
              <w:jc w:val="center"/>
              <w:rPr>
                <w:rFonts w:ascii="GHEA Grapalat" w:hAnsi="GHEA Grapalat"/>
                <w:sz w:val="20"/>
                <w:szCs w:val="20"/>
              </w:rPr>
            </w:pPr>
            <w:r>
              <w:rPr>
                <w:rFonts w:ascii="GHEA Grapalat" w:hAnsi="GHEA Grapalat"/>
                <w:sz w:val="20"/>
                <w:szCs w:val="20"/>
              </w:rPr>
              <w:t xml:space="preserve">0.737  </w:t>
            </w:r>
          </w:p>
        </w:tc>
        <w:tc>
          <w:tcPr>
            <w:tcW w:w="1580" w:type="dxa"/>
            <w:tcBorders>
              <w:top w:val="single" w:sz="4" w:space="0" w:color="auto"/>
              <w:left w:val="nil"/>
              <w:bottom w:val="nil"/>
              <w:right w:val="single" w:sz="4" w:space="0" w:color="auto"/>
            </w:tcBorders>
            <w:vAlign w:val="center"/>
            <w:hideMark/>
          </w:tcPr>
          <w:p w14:paraId="07DD783D" w14:textId="77777777" w:rsidR="00051508" w:rsidRDefault="00051508">
            <w:pPr>
              <w:jc w:val="center"/>
              <w:rPr>
                <w:rFonts w:ascii="GHEA Grapalat" w:hAnsi="GHEA Grapalat"/>
                <w:sz w:val="20"/>
                <w:szCs w:val="20"/>
              </w:rPr>
            </w:pPr>
            <w:r>
              <w:rPr>
                <w:rFonts w:ascii="GHEA Grapalat" w:hAnsi="GHEA Grapalat"/>
                <w:sz w:val="20"/>
                <w:szCs w:val="20"/>
              </w:rPr>
              <w:t xml:space="preserve">31.227  </w:t>
            </w:r>
          </w:p>
        </w:tc>
      </w:tr>
      <w:tr w:rsidR="00051508" w14:paraId="050AF052" w14:textId="77777777" w:rsidTr="00051508">
        <w:trPr>
          <w:trHeight w:val="990"/>
        </w:trPr>
        <w:tc>
          <w:tcPr>
            <w:tcW w:w="560" w:type="dxa"/>
            <w:tcBorders>
              <w:top w:val="single" w:sz="4" w:space="0" w:color="auto"/>
              <w:left w:val="single" w:sz="8" w:space="0" w:color="auto"/>
              <w:bottom w:val="nil"/>
              <w:right w:val="single" w:sz="4" w:space="0" w:color="auto"/>
            </w:tcBorders>
            <w:vAlign w:val="center"/>
            <w:hideMark/>
          </w:tcPr>
          <w:p w14:paraId="67B5C3A9" w14:textId="77777777" w:rsidR="00051508" w:rsidRDefault="00051508">
            <w:pPr>
              <w:jc w:val="center"/>
              <w:rPr>
                <w:rFonts w:ascii="GHEA Grapalat" w:hAnsi="GHEA Grapalat"/>
                <w:sz w:val="18"/>
                <w:szCs w:val="18"/>
              </w:rPr>
            </w:pPr>
            <w:r>
              <w:rPr>
                <w:rFonts w:ascii="GHEA Grapalat" w:hAnsi="GHEA Grapalat"/>
                <w:sz w:val="18"/>
                <w:szCs w:val="18"/>
              </w:rPr>
              <w:t>4</w:t>
            </w:r>
          </w:p>
        </w:tc>
        <w:tc>
          <w:tcPr>
            <w:tcW w:w="4840" w:type="dxa"/>
            <w:tcBorders>
              <w:top w:val="single" w:sz="4" w:space="0" w:color="auto"/>
              <w:left w:val="nil"/>
              <w:bottom w:val="nil"/>
              <w:right w:val="single" w:sz="4" w:space="0" w:color="auto"/>
            </w:tcBorders>
            <w:vAlign w:val="center"/>
            <w:hideMark/>
          </w:tcPr>
          <w:p w14:paraId="43200AD4" w14:textId="77777777" w:rsidR="00051508" w:rsidRDefault="00051508">
            <w:pPr>
              <w:rPr>
                <w:rFonts w:ascii="GHEA Grapalat" w:hAnsi="GHEA Grapalat"/>
                <w:sz w:val="18"/>
                <w:szCs w:val="18"/>
              </w:rPr>
            </w:pPr>
            <w:r>
              <w:rPr>
                <w:rFonts w:ascii="GHEA Grapalat" w:hAnsi="GHEA Grapalat"/>
                <w:sz w:val="18"/>
                <w:szCs w:val="18"/>
              </w:rPr>
              <w:t>Շինարարական աղբի տեղափոխում մինչև 13կմ   Отвозка строительного мусора на расстояние 13 км   (22.3*1.9)</w:t>
            </w:r>
          </w:p>
        </w:tc>
        <w:tc>
          <w:tcPr>
            <w:tcW w:w="980" w:type="dxa"/>
            <w:tcBorders>
              <w:top w:val="single" w:sz="4" w:space="0" w:color="auto"/>
              <w:left w:val="nil"/>
              <w:bottom w:val="nil"/>
              <w:right w:val="single" w:sz="4" w:space="0" w:color="auto"/>
            </w:tcBorders>
            <w:vAlign w:val="center"/>
            <w:hideMark/>
          </w:tcPr>
          <w:p w14:paraId="3F4C3817" w14:textId="77777777" w:rsidR="00051508" w:rsidRDefault="00051508">
            <w:pPr>
              <w:jc w:val="center"/>
              <w:rPr>
                <w:rFonts w:ascii="GHEA Grapalat" w:hAnsi="GHEA Grapalat"/>
                <w:sz w:val="18"/>
                <w:szCs w:val="18"/>
              </w:rPr>
            </w:pPr>
            <w:r>
              <w:rPr>
                <w:rFonts w:ascii="GHEA Grapalat" w:hAnsi="GHEA Grapalat"/>
                <w:sz w:val="18"/>
                <w:szCs w:val="18"/>
              </w:rPr>
              <w:t>տ/т</w:t>
            </w:r>
          </w:p>
        </w:tc>
        <w:tc>
          <w:tcPr>
            <w:tcW w:w="1185" w:type="dxa"/>
            <w:tcBorders>
              <w:top w:val="single" w:sz="4" w:space="0" w:color="auto"/>
              <w:left w:val="nil"/>
              <w:bottom w:val="nil"/>
              <w:right w:val="single" w:sz="4" w:space="0" w:color="auto"/>
            </w:tcBorders>
            <w:vAlign w:val="center"/>
            <w:hideMark/>
          </w:tcPr>
          <w:p w14:paraId="6A10925C" w14:textId="77777777" w:rsidR="00051508" w:rsidRDefault="00051508">
            <w:pPr>
              <w:jc w:val="center"/>
              <w:rPr>
                <w:rFonts w:ascii="GHEA Grapalat" w:hAnsi="GHEA Grapalat"/>
                <w:sz w:val="20"/>
                <w:szCs w:val="20"/>
              </w:rPr>
            </w:pPr>
            <w:r>
              <w:rPr>
                <w:rFonts w:ascii="GHEA Grapalat" w:hAnsi="GHEA Grapalat"/>
                <w:sz w:val="20"/>
                <w:szCs w:val="20"/>
              </w:rPr>
              <w:t>42.37</w:t>
            </w:r>
          </w:p>
        </w:tc>
        <w:tc>
          <w:tcPr>
            <w:tcW w:w="1400" w:type="dxa"/>
            <w:tcBorders>
              <w:top w:val="single" w:sz="4" w:space="0" w:color="auto"/>
              <w:left w:val="nil"/>
              <w:bottom w:val="nil"/>
              <w:right w:val="single" w:sz="4" w:space="0" w:color="auto"/>
            </w:tcBorders>
            <w:vAlign w:val="center"/>
            <w:hideMark/>
          </w:tcPr>
          <w:p w14:paraId="18CBC29E" w14:textId="77777777" w:rsidR="00051508" w:rsidRDefault="00051508">
            <w:pPr>
              <w:jc w:val="center"/>
              <w:rPr>
                <w:rFonts w:ascii="GHEA Grapalat" w:hAnsi="GHEA Grapalat"/>
                <w:sz w:val="20"/>
                <w:szCs w:val="20"/>
              </w:rPr>
            </w:pPr>
            <w:r>
              <w:rPr>
                <w:rFonts w:ascii="GHEA Grapalat" w:hAnsi="GHEA Grapalat"/>
                <w:sz w:val="20"/>
                <w:szCs w:val="20"/>
              </w:rPr>
              <w:t xml:space="preserve">3.684  </w:t>
            </w:r>
          </w:p>
        </w:tc>
        <w:tc>
          <w:tcPr>
            <w:tcW w:w="1580" w:type="dxa"/>
            <w:tcBorders>
              <w:top w:val="single" w:sz="4" w:space="0" w:color="auto"/>
              <w:left w:val="nil"/>
              <w:bottom w:val="nil"/>
              <w:right w:val="single" w:sz="4" w:space="0" w:color="auto"/>
            </w:tcBorders>
            <w:vAlign w:val="center"/>
            <w:hideMark/>
          </w:tcPr>
          <w:p w14:paraId="5BF5F027" w14:textId="77777777" w:rsidR="00051508" w:rsidRDefault="00051508">
            <w:pPr>
              <w:jc w:val="center"/>
              <w:rPr>
                <w:rFonts w:ascii="GHEA Grapalat" w:hAnsi="GHEA Grapalat"/>
                <w:sz w:val="20"/>
                <w:szCs w:val="20"/>
              </w:rPr>
            </w:pPr>
            <w:r>
              <w:rPr>
                <w:rFonts w:ascii="GHEA Grapalat" w:hAnsi="GHEA Grapalat"/>
                <w:sz w:val="20"/>
                <w:szCs w:val="20"/>
              </w:rPr>
              <w:t xml:space="preserve">156.091  </w:t>
            </w:r>
          </w:p>
        </w:tc>
      </w:tr>
      <w:tr w:rsidR="00051508" w14:paraId="734570E2" w14:textId="77777777" w:rsidTr="00051508">
        <w:trPr>
          <w:trHeight w:val="1080"/>
        </w:trPr>
        <w:tc>
          <w:tcPr>
            <w:tcW w:w="560" w:type="dxa"/>
            <w:tcBorders>
              <w:top w:val="single" w:sz="4" w:space="0" w:color="auto"/>
              <w:left w:val="single" w:sz="8" w:space="0" w:color="auto"/>
              <w:bottom w:val="nil"/>
              <w:right w:val="single" w:sz="4" w:space="0" w:color="auto"/>
            </w:tcBorders>
            <w:vAlign w:val="center"/>
            <w:hideMark/>
          </w:tcPr>
          <w:p w14:paraId="0FB23FB3" w14:textId="77777777" w:rsidR="00051508" w:rsidRDefault="00051508">
            <w:pPr>
              <w:jc w:val="center"/>
              <w:rPr>
                <w:rFonts w:ascii="GHEA Grapalat" w:hAnsi="GHEA Grapalat"/>
                <w:sz w:val="18"/>
                <w:szCs w:val="18"/>
              </w:rPr>
            </w:pPr>
            <w:r>
              <w:rPr>
                <w:rFonts w:ascii="GHEA Grapalat" w:hAnsi="GHEA Grapalat"/>
                <w:sz w:val="18"/>
                <w:szCs w:val="18"/>
              </w:rPr>
              <w:t>5</w:t>
            </w:r>
          </w:p>
        </w:tc>
        <w:tc>
          <w:tcPr>
            <w:tcW w:w="4840" w:type="dxa"/>
            <w:tcBorders>
              <w:top w:val="single" w:sz="4" w:space="0" w:color="auto"/>
              <w:left w:val="nil"/>
              <w:bottom w:val="nil"/>
              <w:right w:val="single" w:sz="4" w:space="0" w:color="auto"/>
            </w:tcBorders>
            <w:vAlign w:val="center"/>
            <w:hideMark/>
          </w:tcPr>
          <w:p w14:paraId="44427B90" w14:textId="77777777" w:rsidR="00051508" w:rsidRDefault="00051508">
            <w:pPr>
              <w:rPr>
                <w:rFonts w:ascii="GHEA Grapalat" w:hAnsi="GHEA Grapalat"/>
                <w:sz w:val="18"/>
                <w:szCs w:val="18"/>
              </w:rPr>
            </w:pPr>
            <w:r>
              <w:rPr>
                <w:rFonts w:ascii="GHEA Grapalat" w:hAnsi="GHEA Grapalat"/>
                <w:sz w:val="18"/>
                <w:szCs w:val="18"/>
              </w:rPr>
              <w:t>Բեռնաթափում շինարարական աղբի ավտոմոբիլային փոխադրումների ժամանակ</w:t>
            </w:r>
            <w:r>
              <w:rPr>
                <w:rFonts w:ascii="GHEA Grapalat" w:hAnsi="GHEA Grapalat"/>
                <w:sz w:val="18"/>
                <w:szCs w:val="18"/>
              </w:rPr>
              <w:br/>
              <w:t>Выгрузка строительного мусора</w:t>
            </w:r>
          </w:p>
        </w:tc>
        <w:tc>
          <w:tcPr>
            <w:tcW w:w="980" w:type="dxa"/>
            <w:tcBorders>
              <w:top w:val="single" w:sz="4" w:space="0" w:color="auto"/>
              <w:left w:val="nil"/>
              <w:bottom w:val="nil"/>
              <w:right w:val="single" w:sz="4" w:space="0" w:color="auto"/>
            </w:tcBorders>
            <w:vAlign w:val="center"/>
            <w:hideMark/>
          </w:tcPr>
          <w:p w14:paraId="458B0C5E" w14:textId="77777777" w:rsidR="00051508" w:rsidRDefault="00051508">
            <w:pPr>
              <w:jc w:val="center"/>
              <w:rPr>
                <w:rFonts w:ascii="GHEA Grapalat" w:hAnsi="GHEA Grapalat"/>
                <w:sz w:val="18"/>
                <w:szCs w:val="18"/>
              </w:rPr>
            </w:pPr>
            <w:r>
              <w:rPr>
                <w:rFonts w:ascii="GHEA Grapalat" w:hAnsi="GHEA Grapalat"/>
                <w:sz w:val="18"/>
                <w:szCs w:val="18"/>
              </w:rPr>
              <w:t>տ/т</w:t>
            </w:r>
          </w:p>
        </w:tc>
        <w:tc>
          <w:tcPr>
            <w:tcW w:w="1185" w:type="dxa"/>
            <w:tcBorders>
              <w:top w:val="single" w:sz="4" w:space="0" w:color="auto"/>
              <w:left w:val="nil"/>
              <w:bottom w:val="nil"/>
              <w:right w:val="single" w:sz="4" w:space="0" w:color="auto"/>
            </w:tcBorders>
            <w:vAlign w:val="center"/>
            <w:hideMark/>
          </w:tcPr>
          <w:p w14:paraId="02664FD0" w14:textId="77777777" w:rsidR="00051508" w:rsidRDefault="00051508">
            <w:pPr>
              <w:jc w:val="center"/>
              <w:rPr>
                <w:rFonts w:ascii="GHEA Grapalat" w:hAnsi="GHEA Grapalat"/>
                <w:sz w:val="20"/>
                <w:szCs w:val="20"/>
              </w:rPr>
            </w:pPr>
            <w:r>
              <w:rPr>
                <w:rFonts w:ascii="GHEA Grapalat" w:hAnsi="GHEA Grapalat"/>
                <w:sz w:val="20"/>
                <w:szCs w:val="20"/>
              </w:rPr>
              <w:t>42.37</w:t>
            </w:r>
          </w:p>
        </w:tc>
        <w:tc>
          <w:tcPr>
            <w:tcW w:w="1400" w:type="dxa"/>
            <w:tcBorders>
              <w:top w:val="single" w:sz="4" w:space="0" w:color="auto"/>
              <w:left w:val="nil"/>
              <w:bottom w:val="nil"/>
              <w:right w:val="single" w:sz="4" w:space="0" w:color="auto"/>
            </w:tcBorders>
            <w:vAlign w:val="center"/>
            <w:hideMark/>
          </w:tcPr>
          <w:p w14:paraId="2A1093FD" w14:textId="77777777" w:rsidR="00051508" w:rsidRDefault="00051508">
            <w:pPr>
              <w:jc w:val="center"/>
              <w:rPr>
                <w:rFonts w:ascii="GHEA Grapalat" w:hAnsi="GHEA Grapalat"/>
                <w:sz w:val="20"/>
                <w:szCs w:val="20"/>
              </w:rPr>
            </w:pPr>
            <w:r>
              <w:rPr>
                <w:rFonts w:ascii="GHEA Grapalat" w:hAnsi="GHEA Grapalat"/>
                <w:sz w:val="20"/>
                <w:szCs w:val="20"/>
              </w:rPr>
              <w:t xml:space="preserve">0.901  </w:t>
            </w:r>
          </w:p>
        </w:tc>
        <w:tc>
          <w:tcPr>
            <w:tcW w:w="1580" w:type="dxa"/>
            <w:tcBorders>
              <w:top w:val="single" w:sz="4" w:space="0" w:color="auto"/>
              <w:left w:val="nil"/>
              <w:bottom w:val="nil"/>
              <w:right w:val="single" w:sz="4" w:space="0" w:color="auto"/>
            </w:tcBorders>
            <w:vAlign w:val="center"/>
            <w:hideMark/>
          </w:tcPr>
          <w:p w14:paraId="590A17F1" w14:textId="77777777" w:rsidR="00051508" w:rsidRDefault="00051508">
            <w:pPr>
              <w:jc w:val="center"/>
              <w:rPr>
                <w:rFonts w:ascii="GHEA Grapalat" w:hAnsi="GHEA Grapalat"/>
                <w:sz w:val="20"/>
                <w:szCs w:val="20"/>
              </w:rPr>
            </w:pPr>
            <w:r>
              <w:rPr>
                <w:rFonts w:ascii="GHEA Grapalat" w:hAnsi="GHEA Grapalat"/>
                <w:sz w:val="20"/>
                <w:szCs w:val="20"/>
              </w:rPr>
              <w:t xml:space="preserve">38.175  </w:t>
            </w:r>
          </w:p>
        </w:tc>
      </w:tr>
      <w:tr w:rsidR="00051508" w14:paraId="0764BA0A" w14:textId="77777777" w:rsidTr="00051508">
        <w:trPr>
          <w:trHeight w:val="705"/>
        </w:trPr>
        <w:tc>
          <w:tcPr>
            <w:tcW w:w="560" w:type="dxa"/>
            <w:tcBorders>
              <w:top w:val="single" w:sz="4" w:space="0" w:color="auto"/>
              <w:left w:val="single" w:sz="8" w:space="0" w:color="auto"/>
              <w:bottom w:val="nil"/>
              <w:right w:val="single" w:sz="4" w:space="0" w:color="auto"/>
            </w:tcBorders>
            <w:vAlign w:val="center"/>
            <w:hideMark/>
          </w:tcPr>
          <w:p w14:paraId="4A08835D" w14:textId="77777777" w:rsidR="00051508" w:rsidRDefault="00051508">
            <w:pPr>
              <w:jc w:val="center"/>
              <w:rPr>
                <w:rFonts w:ascii="GHEA Grapalat" w:hAnsi="GHEA Grapalat"/>
                <w:sz w:val="18"/>
                <w:szCs w:val="18"/>
              </w:rPr>
            </w:pPr>
            <w:r>
              <w:rPr>
                <w:rFonts w:ascii="Calibri" w:hAnsi="Calibri" w:cs="Calibri"/>
                <w:sz w:val="18"/>
                <w:szCs w:val="18"/>
              </w:rPr>
              <w:t> </w:t>
            </w:r>
          </w:p>
        </w:tc>
        <w:tc>
          <w:tcPr>
            <w:tcW w:w="4840" w:type="dxa"/>
            <w:tcBorders>
              <w:top w:val="single" w:sz="4" w:space="0" w:color="auto"/>
              <w:left w:val="nil"/>
              <w:bottom w:val="nil"/>
              <w:right w:val="single" w:sz="4" w:space="0" w:color="auto"/>
            </w:tcBorders>
            <w:vAlign w:val="center"/>
            <w:hideMark/>
          </w:tcPr>
          <w:p w14:paraId="43A46AF7" w14:textId="77777777" w:rsidR="00051508" w:rsidRDefault="00051508">
            <w:pPr>
              <w:jc w:val="center"/>
              <w:rPr>
                <w:rFonts w:ascii="GHEA Grapalat" w:hAnsi="GHEA Grapalat"/>
                <w:b/>
                <w:bCs/>
                <w:i/>
                <w:iCs/>
                <w:sz w:val="20"/>
                <w:szCs w:val="20"/>
              </w:rPr>
            </w:pPr>
            <w:r>
              <w:rPr>
                <w:rFonts w:ascii="GHEA Grapalat" w:hAnsi="GHEA Grapalat"/>
                <w:b/>
                <w:bCs/>
                <w:i/>
                <w:iCs/>
                <w:sz w:val="20"/>
                <w:szCs w:val="20"/>
              </w:rPr>
              <w:t>Վերականգնման աշխատանքներ   Восстановительные работы</w:t>
            </w:r>
          </w:p>
        </w:tc>
        <w:tc>
          <w:tcPr>
            <w:tcW w:w="980" w:type="dxa"/>
            <w:tcBorders>
              <w:top w:val="single" w:sz="4" w:space="0" w:color="auto"/>
              <w:left w:val="nil"/>
              <w:bottom w:val="nil"/>
              <w:right w:val="single" w:sz="4" w:space="0" w:color="auto"/>
            </w:tcBorders>
            <w:vAlign w:val="center"/>
            <w:hideMark/>
          </w:tcPr>
          <w:p w14:paraId="15A859F4" w14:textId="77777777" w:rsidR="00051508" w:rsidRDefault="00051508">
            <w:pPr>
              <w:jc w:val="center"/>
              <w:rPr>
                <w:rFonts w:ascii="GHEA Grapalat" w:hAnsi="GHEA Grapalat"/>
                <w:sz w:val="18"/>
                <w:szCs w:val="18"/>
              </w:rPr>
            </w:pPr>
            <w:r>
              <w:rPr>
                <w:rFonts w:ascii="Calibri" w:hAnsi="Calibri" w:cs="Calibri"/>
                <w:sz w:val="18"/>
                <w:szCs w:val="18"/>
              </w:rPr>
              <w:t> </w:t>
            </w:r>
          </w:p>
        </w:tc>
        <w:tc>
          <w:tcPr>
            <w:tcW w:w="1185" w:type="dxa"/>
            <w:tcBorders>
              <w:top w:val="single" w:sz="4" w:space="0" w:color="auto"/>
              <w:left w:val="nil"/>
              <w:bottom w:val="nil"/>
              <w:right w:val="single" w:sz="4" w:space="0" w:color="auto"/>
            </w:tcBorders>
            <w:vAlign w:val="center"/>
            <w:hideMark/>
          </w:tcPr>
          <w:p w14:paraId="768F9F68" w14:textId="77777777" w:rsidR="00051508" w:rsidRDefault="00051508">
            <w:pPr>
              <w:jc w:val="center"/>
              <w:rPr>
                <w:rFonts w:ascii="GHEA Grapalat" w:hAnsi="GHEA Grapalat"/>
                <w:sz w:val="20"/>
                <w:szCs w:val="20"/>
              </w:rPr>
            </w:pPr>
            <w:r>
              <w:rPr>
                <w:rFonts w:ascii="Calibri" w:hAnsi="Calibri" w:cs="Calibri"/>
                <w:sz w:val="20"/>
                <w:szCs w:val="20"/>
              </w:rPr>
              <w:t> </w:t>
            </w:r>
          </w:p>
        </w:tc>
        <w:tc>
          <w:tcPr>
            <w:tcW w:w="1400" w:type="dxa"/>
            <w:tcBorders>
              <w:top w:val="single" w:sz="4" w:space="0" w:color="auto"/>
              <w:left w:val="nil"/>
              <w:bottom w:val="nil"/>
              <w:right w:val="single" w:sz="4" w:space="0" w:color="auto"/>
            </w:tcBorders>
            <w:vAlign w:val="center"/>
            <w:hideMark/>
          </w:tcPr>
          <w:p w14:paraId="7EE35AB4" w14:textId="77777777" w:rsidR="00051508" w:rsidRDefault="00051508">
            <w:pPr>
              <w:jc w:val="center"/>
              <w:rPr>
                <w:rFonts w:ascii="GHEA Grapalat" w:hAnsi="GHEA Grapalat"/>
                <w:sz w:val="20"/>
                <w:szCs w:val="20"/>
              </w:rPr>
            </w:pPr>
            <w:r>
              <w:rPr>
                <w:rFonts w:ascii="Calibri" w:hAnsi="Calibri" w:cs="Calibri"/>
                <w:sz w:val="20"/>
                <w:szCs w:val="20"/>
              </w:rPr>
              <w:t> </w:t>
            </w:r>
          </w:p>
        </w:tc>
        <w:tc>
          <w:tcPr>
            <w:tcW w:w="1580" w:type="dxa"/>
            <w:tcBorders>
              <w:top w:val="single" w:sz="4" w:space="0" w:color="auto"/>
              <w:left w:val="nil"/>
              <w:bottom w:val="nil"/>
              <w:right w:val="single" w:sz="4" w:space="0" w:color="auto"/>
            </w:tcBorders>
            <w:vAlign w:val="center"/>
            <w:hideMark/>
          </w:tcPr>
          <w:p w14:paraId="731BAA64" w14:textId="77777777" w:rsidR="00051508" w:rsidRDefault="00051508">
            <w:pPr>
              <w:jc w:val="center"/>
              <w:rPr>
                <w:rFonts w:ascii="GHEA Grapalat" w:hAnsi="GHEA Grapalat"/>
                <w:sz w:val="20"/>
                <w:szCs w:val="20"/>
              </w:rPr>
            </w:pPr>
            <w:r>
              <w:rPr>
                <w:rFonts w:ascii="Calibri" w:hAnsi="Calibri" w:cs="Calibri"/>
                <w:sz w:val="20"/>
                <w:szCs w:val="20"/>
              </w:rPr>
              <w:t> </w:t>
            </w:r>
          </w:p>
        </w:tc>
      </w:tr>
      <w:tr w:rsidR="00051508" w14:paraId="7EB44F88" w14:textId="77777777" w:rsidTr="00051508">
        <w:trPr>
          <w:trHeight w:val="1290"/>
        </w:trPr>
        <w:tc>
          <w:tcPr>
            <w:tcW w:w="560" w:type="dxa"/>
            <w:tcBorders>
              <w:top w:val="single" w:sz="4" w:space="0" w:color="auto"/>
              <w:left w:val="single" w:sz="8" w:space="0" w:color="auto"/>
              <w:bottom w:val="nil"/>
              <w:right w:val="single" w:sz="4" w:space="0" w:color="auto"/>
            </w:tcBorders>
            <w:vAlign w:val="center"/>
            <w:hideMark/>
          </w:tcPr>
          <w:p w14:paraId="3E41C0EA" w14:textId="77777777" w:rsidR="00051508" w:rsidRDefault="00051508">
            <w:pPr>
              <w:jc w:val="center"/>
              <w:rPr>
                <w:rFonts w:ascii="GHEA Grapalat" w:hAnsi="GHEA Grapalat"/>
                <w:sz w:val="18"/>
                <w:szCs w:val="18"/>
              </w:rPr>
            </w:pPr>
            <w:r>
              <w:rPr>
                <w:rFonts w:ascii="GHEA Grapalat" w:hAnsi="GHEA Grapalat"/>
                <w:sz w:val="18"/>
                <w:szCs w:val="18"/>
              </w:rPr>
              <w:t>6</w:t>
            </w:r>
          </w:p>
        </w:tc>
        <w:tc>
          <w:tcPr>
            <w:tcW w:w="4840" w:type="dxa"/>
            <w:tcBorders>
              <w:top w:val="single" w:sz="4" w:space="0" w:color="auto"/>
              <w:left w:val="nil"/>
              <w:bottom w:val="nil"/>
              <w:right w:val="single" w:sz="4" w:space="0" w:color="auto"/>
            </w:tcBorders>
            <w:vAlign w:val="center"/>
            <w:hideMark/>
          </w:tcPr>
          <w:p w14:paraId="7B929C15" w14:textId="77777777" w:rsidR="00051508" w:rsidRDefault="00051508">
            <w:pPr>
              <w:rPr>
                <w:rFonts w:ascii="GHEA Grapalat" w:hAnsi="GHEA Grapalat"/>
                <w:sz w:val="18"/>
                <w:szCs w:val="18"/>
              </w:rPr>
            </w:pPr>
            <w:r>
              <w:rPr>
                <w:rFonts w:ascii="GHEA Grapalat" w:hAnsi="GHEA Grapalat"/>
                <w:sz w:val="18"/>
                <w:szCs w:val="18"/>
              </w:rPr>
              <w:t>Գրունտի մշակում ձեռքով 4 կարգ գռ. բազալտե եզրաքարերի տակ</w:t>
            </w:r>
            <w:r>
              <w:rPr>
                <w:rFonts w:ascii="GHEA Grapalat" w:hAnsi="GHEA Grapalat"/>
                <w:sz w:val="18"/>
                <w:szCs w:val="18"/>
              </w:rPr>
              <w:br/>
              <w:t xml:space="preserve">Разработка грунта 4 гр. вручную под базальтовые  бортовые камни </w:t>
            </w:r>
          </w:p>
        </w:tc>
        <w:tc>
          <w:tcPr>
            <w:tcW w:w="980" w:type="dxa"/>
            <w:tcBorders>
              <w:top w:val="single" w:sz="4" w:space="0" w:color="auto"/>
              <w:left w:val="nil"/>
              <w:bottom w:val="nil"/>
              <w:right w:val="single" w:sz="4" w:space="0" w:color="auto"/>
            </w:tcBorders>
            <w:vAlign w:val="center"/>
            <w:hideMark/>
          </w:tcPr>
          <w:p w14:paraId="427AD1FB" w14:textId="77777777" w:rsidR="00051508" w:rsidRDefault="00051508">
            <w:pPr>
              <w:jc w:val="center"/>
              <w:rPr>
                <w:rFonts w:ascii="GHEA Grapalat" w:hAnsi="GHEA Grapalat"/>
                <w:sz w:val="18"/>
                <w:szCs w:val="18"/>
              </w:rPr>
            </w:pPr>
            <w:r>
              <w:rPr>
                <w:rFonts w:ascii="GHEA Grapalat" w:hAnsi="GHEA Grapalat"/>
                <w:sz w:val="18"/>
                <w:szCs w:val="18"/>
              </w:rPr>
              <w:t>խմ/куб.м</w:t>
            </w:r>
          </w:p>
        </w:tc>
        <w:tc>
          <w:tcPr>
            <w:tcW w:w="1185" w:type="dxa"/>
            <w:tcBorders>
              <w:top w:val="single" w:sz="4" w:space="0" w:color="auto"/>
              <w:left w:val="nil"/>
              <w:bottom w:val="nil"/>
              <w:right w:val="single" w:sz="4" w:space="0" w:color="auto"/>
            </w:tcBorders>
            <w:vAlign w:val="center"/>
            <w:hideMark/>
          </w:tcPr>
          <w:p w14:paraId="7CD669DD" w14:textId="77777777" w:rsidR="00051508" w:rsidRDefault="00051508">
            <w:pPr>
              <w:jc w:val="center"/>
              <w:rPr>
                <w:rFonts w:ascii="GHEA Grapalat" w:hAnsi="GHEA Grapalat"/>
                <w:sz w:val="20"/>
                <w:szCs w:val="20"/>
              </w:rPr>
            </w:pPr>
            <w:r>
              <w:rPr>
                <w:rFonts w:ascii="GHEA Grapalat" w:hAnsi="GHEA Grapalat"/>
                <w:sz w:val="20"/>
                <w:szCs w:val="20"/>
              </w:rPr>
              <w:t>16.74</w:t>
            </w:r>
          </w:p>
        </w:tc>
        <w:tc>
          <w:tcPr>
            <w:tcW w:w="1400" w:type="dxa"/>
            <w:tcBorders>
              <w:top w:val="single" w:sz="4" w:space="0" w:color="auto"/>
              <w:left w:val="nil"/>
              <w:bottom w:val="nil"/>
              <w:right w:val="single" w:sz="4" w:space="0" w:color="auto"/>
            </w:tcBorders>
            <w:vAlign w:val="center"/>
            <w:hideMark/>
          </w:tcPr>
          <w:p w14:paraId="48A841C4" w14:textId="77777777" w:rsidR="00051508" w:rsidRDefault="00051508">
            <w:pPr>
              <w:jc w:val="center"/>
              <w:rPr>
                <w:rFonts w:ascii="GHEA Grapalat" w:hAnsi="GHEA Grapalat"/>
                <w:sz w:val="20"/>
                <w:szCs w:val="20"/>
              </w:rPr>
            </w:pPr>
            <w:r>
              <w:rPr>
                <w:rFonts w:ascii="GHEA Grapalat" w:hAnsi="GHEA Grapalat"/>
                <w:sz w:val="20"/>
                <w:szCs w:val="20"/>
              </w:rPr>
              <w:t xml:space="preserve">6.282  </w:t>
            </w:r>
          </w:p>
        </w:tc>
        <w:tc>
          <w:tcPr>
            <w:tcW w:w="1580" w:type="dxa"/>
            <w:tcBorders>
              <w:top w:val="single" w:sz="4" w:space="0" w:color="auto"/>
              <w:left w:val="nil"/>
              <w:bottom w:val="nil"/>
              <w:right w:val="single" w:sz="4" w:space="0" w:color="auto"/>
            </w:tcBorders>
            <w:vAlign w:val="center"/>
            <w:hideMark/>
          </w:tcPr>
          <w:p w14:paraId="79EFC70E" w14:textId="77777777" w:rsidR="00051508" w:rsidRDefault="00051508">
            <w:pPr>
              <w:jc w:val="center"/>
              <w:rPr>
                <w:rFonts w:ascii="GHEA Grapalat" w:hAnsi="GHEA Grapalat"/>
                <w:sz w:val="20"/>
                <w:szCs w:val="20"/>
              </w:rPr>
            </w:pPr>
            <w:r>
              <w:rPr>
                <w:rFonts w:ascii="GHEA Grapalat" w:hAnsi="GHEA Grapalat"/>
                <w:sz w:val="20"/>
                <w:szCs w:val="20"/>
              </w:rPr>
              <w:t xml:space="preserve">105.161  </w:t>
            </w:r>
          </w:p>
        </w:tc>
      </w:tr>
      <w:tr w:rsidR="00051508" w14:paraId="75E18565" w14:textId="77777777" w:rsidTr="00051508">
        <w:trPr>
          <w:trHeight w:val="1065"/>
        </w:trPr>
        <w:tc>
          <w:tcPr>
            <w:tcW w:w="560" w:type="dxa"/>
            <w:tcBorders>
              <w:top w:val="single" w:sz="4" w:space="0" w:color="auto"/>
              <w:left w:val="single" w:sz="8" w:space="0" w:color="auto"/>
              <w:bottom w:val="nil"/>
              <w:right w:val="single" w:sz="4" w:space="0" w:color="auto"/>
            </w:tcBorders>
            <w:vAlign w:val="center"/>
            <w:hideMark/>
          </w:tcPr>
          <w:p w14:paraId="665C0087" w14:textId="77777777" w:rsidR="00051508" w:rsidRDefault="00051508">
            <w:pPr>
              <w:jc w:val="center"/>
              <w:rPr>
                <w:rFonts w:ascii="GHEA Grapalat" w:hAnsi="GHEA Grapalat"/>
                <w:sz w:val="18"/>
                <w:szCs w:val="18"/>
              </w:rPr>
            </w:pPr>
            <w:r>
              <w:rPr>
                <w:rFonts w:ascii="GHEA Grapalat" w:hAnsi="GHEA Grapalat"/>
                <w:sz w:val="18"/>
                <w:szCs w:val="18"/>
              </w:rPr>
              <w:t>7</w:t>
            </w:r>
          </w:p>
        </w:tc>
        <w:tc>
          <w:tcPr>
            <w:tcW w:w="4840" w:type="dxa"/>
            <w:tcBorders>
              <w:top w:val="single" w:sz="4" w:space="0" w:color="auto"/>
              <w:left w:val="nil"/>
              <w:bottom w:val="nil"/>
              <w:right w:val="single" w:sz="4" w:space="0" w:color="auto"/>
            </w:tcBorders>
            <w:vAlign w:val="center"/>
            <w:hideMark/>
          </w:tcPr>
          <w:p w14:paraId="728D1913" w14:textId="77777777" w:rsidR="00051508" w:rsidRDefault="00051508">
            <w:pPr>
              <w:rPr>
                <w:rFonts w:ascii="GHEA Grapalat" w:hAnsi="GHEA Grapalat"/>
                <w:sz w:val="18"/>
                <w:szCs w:val="18"/>
              </w:rPr>
            </w:pPr>
            <w:r>
              <w:rPr>
                <w:rFonts w:ascii="GHEA Grapalat" w:hAnsi="GHEA Grapalat"/>
                <w:sz w:val="18"/>
                <w:szCs w:val="18"/>
              </w:rPr>
              <w:t>Նախապատրաստական շերտերի պատրաստում խճից</w:t>
            </w:r>
            <w:r>
              <w:rPr>
                <w:rFonts w:ascii="GHEA Grapalat" w:hAnsi="GHEA Grapalat"/>
                <w:sz w:val="18"/>
                <w:szCs w:val="18"/>
              </w:rPr>
              <w:br/>
              <w:t xml:space="preserve">Щебеночная подготовка толщ. 100 мм под базальтовые бортовые камни  </w:t>
            </w:r>
          </w:p>
        </w:tc>
        <w:tc>
          <w:tcPr>
            <w:tcW w:w="980" w:type="dxa"/>
            <w:tcBorders>
              <w:top w:val="single" w:sz="4" w:space="0" w:color="auto"/>
              <w:left w:val="nil"/>
              <w:bottom w:val="nil"/>
              <w:right w:val="single" w:sz="4" w:space="0" w:color="auto"/>
            </w:tcBorders>
            <w:vAlign w:val="center"/>
            <w:hideMark/>
          </w:tcPr>
          <w:p w14:paraId="2A07EC88" w14:textId="77777777" w:rsidR="00051508" w:rsidRDefault="00051508">
            <w:pPr>
              <w:jc w:val="center"/>
              <w:rPr>
                <w:rFonts w:ascii="GHEA Grapalat" w:hAnsi="GHEA Grapalat"/>
                <w:sz w:val="18"/>
                <w:szCs w:val="18"/>
              </w:rPr>
            </w:pPr>
            <w:r>
              <w:rPr>
                <w:rFonts w:ascii="GHEA Grapalat" w:hAnsi="GHEA Grapalat"/>
                <w:sz w:val="18"/>
                <w:szCs w:val="18"/>
              </w:rPr>
              <w:t>խմ/куб.м</w:t>
            </w:r>
          </w:p>
        </w:tc>
        <w:tc>
          <w:tcPr>
            <w:tcW w:w="1185" w:type="dxa"/>
            <w:tcBorders>
              <w:top w:val="single" w:sz="4" w:space="0" w:color="auto"/>
              <w:left w:val="nil"/>
              <w:bottom w:val="nil"/>
              <w:right w:val="single" w:sz="4" w:space="0" w:color="auto"/>
            </w:tcBorders>
            <w:vAlign w:val="center"/>
            <w:hideMark/>
          </w:tcPr>
          <w:p w14:paraId="0D09F659" w14:textId="77777777" w:rsidR="00051508" w:rsidRDefault="00051508">
            <w:pPr>
              <w:jc w:val="center"/>
              <w:rPr>
                <w:rFonts w:ascii="GHEA Grapalat" w:hAnsi="GHEA Grapalat"/>
                <w:sz w:val="20"/>
                <w:szCs w:val="20"/>
              </w:rPr>
            </w:pPr>
            <w:r>
              <w:rPr>
                <w:rFonts w:ascii="GHEA Grapalat" w:hAnsi="GHEA Grapalat"/>
                <w:sz w:val="20"/>
                <w:szCs w:val="20"/>
              </w:rPr>
              <w:t>4.18</w:t>
            </w:r>
          </w:p>
        </w:tc>
        <w:tc>
          <w:tcPr>
            <w:tcW w:w="1400" w:type="dxa"/>
            <w:tcBorders>
              <w:top w:val="single" w:sz="4" w:space="0" w:color="auto"/>
              <w:left w:val="nil"/>
              <w:bottom w:val="nil"/>
              <w:right w:val="single" w:sz="4" w:space="0" w:color="auto"/>
            </w:tcBorders>
            <w:vAlign w:val="center"/>
            <w:hideMark/>
          </w:tcPr>
          <w:p w14:paraId="523C7F1C" w14:textId="77777777" w:rsidR="00051508" w:rsidRDefault="00051508">
            <w:pPr>
              <w:jc w:val="center"/>
              <w:rPr>
                <w:rFonts w:ascii="GHEA Grapalat" w:hAnsi="GHEA Grapalat"/>
                <w:sz w:val="20"/>
                <w:szCs w:val="20"/>
              </w:rPr>
            </w:pPr>
            <w:r>
              <w:rPr>
                <w:rFonts w:ascii="GHEA Grapalat" w:hAnsi="GHEA Grapalat"/>
                <w:sz w:val="20"/>
                <w:szCs w:val="20"/>
              </w:rPr>
              <w:t xml:space="preserve">10.953  </w:t>
            </w:r>
          </w:p>
        </w:tc>
        <w:tc>
          <w:tcPr>
            <w:tcW w:w="1580" w:type="dxa"/>
            <w:tcBorders>
              <w:top w:val="single" w:sz="4" w:space="0" w:color="auto"/>
              <w:left w:val="nil"/>
              <w:bottom w:val="nil"/>
              <w:right w:val="single" w:sz="4" w:space="0" w:color="auto"/>
            </w:tcBorders>
            <w:vAlign w:val="center"/>
            <w:hideMark/>
          </w:tcPr>
          <w:p w14:paraId="75E539A6" w14:textId="77777777" w:rsidR="00051508" w:rsidRDefault="00051508">
            <w:pPr>
              <w:jc w:val="center"/>
              <w:rPr>
                <w:rFonts w:ascii="GHEA Grapalat" w:hAnsi="GHEA Grapalat"/>
                <w:sz w:val="20"/>
                <w:szCs w:val="20"/>
              </w:rPr>
            </w:pPr>
            <w:r>
              <w:rPr>
                <w:rFonts w:ascii="GHEA Grapalat" w:hAnsi="GHEA Grapalat"/>
                <w:sz w:val="20"/>
                <w:szCs w:val="20"/>
              </w:rPr>
              <w:t xml:space="preserve">45.784  </w:t>
            </w:r>
          </w:p>
        </w:tc>
      </w:tr>
      <w:tr w:rsidR="00051508" w14:paraId="62170166" w14:textId="77777777" w:rsidTr="00051508">
        <w:trPr>
          <w:trHeight w:val="1245"/>
        </w:trPr>
        <w:tc>
          <w:tcPr>
            <w:tcW w:w="560" w:type="dxa"/>
            <w:tcBorders>
              <w:top w:val="single" w:sz="4" w:space="0" w:color="auto"/>
              <w:left w:val="single" w:sz="8" w:space="0" w:color="auto"/>
              <w:bottom w:val="nil"/>
              <w:right w:val="single" w:sz="4" w:space="0" w:color="auto"/>
            </w:tcBorders>
            <w:vAlign w:val="center"/>
            <w:hideMark/>
          </w:tcPr>
          <w:p w14:paraId="67C769B4" w14:textId="77777777" w:rsidR="00051508" w:rsidRDefault="00051508">
            <w:pPr>
              <w:jc w:val="center"/>
              <w:rPr>
                <w:rFonts w:ascii="GHEA Grapalat" w:hAnsi="GHEA Grapalat"/>
                <w:sz w:val="18"/>
                <w:szCs w:val="18"/>
              </w:rPr>
            </w:pPr>
            <w:r>
              <w:rPr>
                <w:rFonts w:ascii="GHEA Grapalat" w:hAnsi="GHEA Grapalat"/>
                <w:sz w:val="18"/>
                <w:szCs w:val="18"/>
              </w:rPr>
              <w:t>8</w:t>
            </w:r>
          </w:p>
        </w:tc>
        <w:tc>
          <w:tcPr>
            <w:tcW w:w="4840" w:type="dxa"/>
            <w:tcBorders>
              <w:top w:val="single" w:sz="4" w:space="0" w:color="auto"/>
              <w:left w:val="nil"/>
              <w:bottom w:val="nil"/>
              <w:right w:val="single" w:sz="4" w:space="0" w:color="auto"/>
            </w:tcBorders>
            <w:vAlign w:val="center"/>
            <w:hideMark/>
          </w:tcPr>
          <w:p w14:paraId="682EFB86" w14:textId="77777777" w:rsidR="00051508" w:rsidRDefault="00051508">
            <w:pPr>
              <w:rPr>
                <w:rFonts w:ascii="GHEA Grapalat" w:hAnsi="GHEA Grapalat"/>
                <w:sz w:val="18"/>
                <w:szCs w:val="18"/>
              </w:rPr>
            </w:pPr>
            <w:r>
              <w:rPr>
                <w:rFonts w:ascii="GHEA Grapalat" w:hAnsi="GHEA Grapalat"/>
                <w:sz w:val="18"/>
                <w:szCs w:val="18"/>
              </w:rPr>
              <w:t>Բազալտե եզրաքարերի տեղադրում բետոնե հիմքի վրա 150х300մմ կտրվածքով</w:t>
            </w:r>
            <w:r>
              <w:rPr>
                <w:rFonts w:ascii="GHEA Grapalat" w:hAnsi="GHEA Grapalat"/>
                <w:sz w:val="18"/>
                <w:szCs w:val="18"/>
              </w:rPr>
              <w:br/>
              <w:t>Установка новых базальтовых бортовых камней 150*300мм</w:t>
            </w:r>
          </w:p>
        </w:tc>
        <w:tc>
          <w:tcPr>
            <w:tcW w:w="980" w:type="dxa"/>
            <w:tcBorders>
              <w:top w:val="single" w:sz="4" w:space="0" w:color="auto"/>
              <w:left w:val="nil"/>
              <w:bottom w:val="nil"/>
              <w:right w:val="single" w:sz="4" w:space="0" w:color="auto"/>
            </w:tcBorders>
            <w:vAlign w:val="center"/>
            <w:hideMark/>
          </w:tcPr>
          <w:p w14:paraId="6D743B6A" w14:textId="77777777" w:rsidR="00051508" w:rsidRDefault="00051508">
            <w:pPr>
              <w:jc w:val="center"/>
              <w:rPr>
                <w:rFonts w:ascii="GHEA Grapalat" w:hAnsi="GHEA Grapalat"/>
                <w:sz w:val="18"/>
                <w:szCs w:val="18"/>
              </w:rPr>
            </w:pPr>
            <w:r>
              <w:rPr>
                <w:rFonts w:ascii="GHEA Grapalat" w:hAnsi="GHEA Grapalat"/>
                <w:sz w:val="18"/>
                <w:szCs w:val="18"/>
              </w:rPr>
              <w:t>մ/м</w:t>
            </w:r>
          </w:p>
        </w:tc>
        <w:tc>
          <w:tcPr>
            <w:tcW w:w="1185" w:type="dxa"/>
            <w:tcBorders>
              <w:top w:val="single" w:sz="4" w:space="0" w:color="auto"/>
              <w:left w:val="nil"/>
              <w:bottom w:val="nil"/>
              <w:right w:val="single" w:sz="4" w:space="0" w:color="auto"/>
            </w:tcBorders>
            <w:vAlign w:val="center"/>
            <w:hideMark/>
          </w:tcPr>
          <w:p w14:paraId="1F183564" w14:textId="77777777" w:rsidR="00051508" w:rsidRDefault="00051508">
            <w:pPr>
              <w:jc w:val="center"/>
              <w:rPr>
                <w:rFonts w:ascii="GHEA Grapalat" w:hAnsi="GHEA Grapalat"/>
                <w:sz w:val="20"/>
                <w:szCs w:val="20"/>
              </w:rPr>
            </w:pPr>
            <w:r>
              <w:rPr>
                <w:rFonts w:ascii="GHEA Grapalat" w:hAnsi="GHEA Grapalat"/>
                <w:sz w:val="20"/>
                <w:szCs w:val="20"/>
              </w:rPr>
              <w:t>157</w:t>
            </w:r>
          </w:p>
        </w:tc>
        <w:tc>
          <w:tcPr>
            <w:tcW w:w="1400" w:type="dxa"/>
            <w:tcBorders>
              <w:top w:val="single" w:sz="4" w:space="0" w:color="auto"/>
              <w:left w:val="nil"/>
              <w:bottom w:val="nil"/>
              <w:right w:val="single" w:sz="4" w:space="0" w:color="auto"/>
            </w:tcBorders>
            <w:vAlign w:val="center"/>
            <w:hideMark/>
          </w:tcPr>
          <w:p w14:paraId="7EC4F5BF" w14:textId="77777777" w:rsidR="00051508" w:rsidRDefault="00051508">
            <w:pPr>
              <w:jc w:val="center"/>
              <w:rPr>
                <w:rFonts w:ascii="GHEA Grapalat" w:hAnsi="GHEA Grapalat"/>
                <w:sz w:val="20"/>
                <w:szCs w:val="20"/>
              </w:rPr>
            </w:pPr>
            <w:r>
              <w:rPr>
                <w:rFonts w:ascii="GHEA Grapalat" w:hAnsi="GHEA Grapalat"/>
                <w:sz w:val="20"/>
                <w:szCs w:val="20"/>
              </w:rPr>
              <w:t xml:space="preserve">12.891  </w:t>
            </w:r>
          </w:p>
        </w:tc>
        <w:tc>
          <w:tcPr>
            <w:tcW w:w="1580" w:type="dxa"/>
            <w:tcBorders>
              <w:top w:val="single" w:sz="4" w:space="0" w:color="auto"/>
              <w:left w:val="nil"/>
              <w:bottom w:val="nil"/>
              <w:right w:val="single" w:sz="4" w:space="0" w:color="auto"/>
            </w:tcBorders>
            <w:vAlign w:val="center"/>
            <w:hideMark/>
          </w:tcPr>
          <w:p w14:paraId="651497F8" w14:textId="77777777" w:rsidR="00051508" w:rsidRDefault="00051508">
            <w:pPr>
              <w:jc w:val="center"/>
              <w:rPr>
                <w:rFonts w:ascii="GHEA Grapalat" w:hAnsi="GHEA Grapalat"/>
                <w:sz w:val="20"/>
                <w:szCs w:val="20"/>
              </w:rPr>
            </w:pPr>
            <w:r>
              <w:rPr>
                <w:rFonts w:ascii="GHEA Grapalat" w:hAnsi="GHEA Grapalat"/>
                <w:sz w:val="20"/>
                <w:szCs w:val="20"/>
              </w:rPr>
              <w:t xml:space="preserve">2,023.887  </w:t>
            </w:r>
          </w:p>
        </w:tc>
      </w:tr>
      <w:tr w:rsidR="00051508" w14:paraId="018D5A89" w14:textId="77777777" w:rsidTr="00051508">
        <w:trPr>
          <w:trHeight w:val="1320"/>
        </w:trPr>
        <w:tc>
          <w:tcPr>
            <w:tcW w:w="560" w:type="dxa"/>
            <w:tcBorders>
              <w:top w:val="single" w:sz="4" w:space="0" w:color="auto"/>
              <w:left w:val="single" w:sz="8" w:space="0" w:color="auto"/>
              <w:bottom w:val="nil"/>
              <w:right w:val="single" w:sz="4" w:space="0" w:color="auto"/>
            </w:tcBorders>
            <w:vAlign w:val="center"/>
            <w:hideMark/>
          </w:tcPr>
          <w:p w14:paraId="279D8D02" w14:textId="77777777" w:rsidR="00051508" w:rsidRDefault="00051508">
            <w:pPr>
              <w:jc w:val="center"/>
              <w:rPr>
                <w:rFonts w:ascii="GHEA Grapalat" w:hAnsi="GHEA Grapalat"/>
                <w:sz w:val="18"/>
                <w:szCs w:val="18"/>
              </w:rPr>
            </w:pPr>
            <w:r>
              <w:rPr>
                <w:rFonts w:ascii="GHEA Grapalat" w:hAnsi="GHEA Grapalat"/>
                <w:sz w:val="18"/>
                <w:szCs w:val="18"/>
              </w:rPr>
              <w:lastRenderedPageBreak/>
              <w:t>9</w:t>
            </w:r>
          </w:p>
        </w:tc>
        <w:tc>
          <w:tcPr>
            <w:tcW w:w="4840" w:type="dxa"/>
            <w:tcBorders>
              <w:top w:val="single" w:sz="4" w:space="0" w:color="auto"/>
              <w:left w:val="nil"/>
              <w:bottom w:val="nil"/>
              <w:right w:val="single" w:sz="4" w:space="0" w:color="auto"/>
            </w:tcBorders>
            <w:vAlign w:val="center"/>
            <w:hideMark/>
          </w:tcPr>
          <w:p w14:paraId="62374F3B" w14:textId="77777777" w:rsidR="00051508" w:rsidRDefault="00051508">
            <w:pPr>
              <w:rPr>
                <w:rFonts w:ascii="GHEA Grapalat" w:hAnsi="GHEA Grapalat"/>
                <w:sz w:val="18"/>
                <w:szCs w:val="18"/>
              </w:rPr>
            </w:pPr>
            <w:r>
              <w:rPr>
                <w:rFonts w:ascii="GHEA Grapalat" w:hAnsi="GHEA Grapalat"/>
                <w:sz w:val="18"/>
                <w:szCs w:val="18"/>
              </w:rPr>
              <w:t xml:space="preserve">Բազալտե եզրաքարերի տեղադրում բետոնե հիմքի վրա  80х200մմ կտրվածքով </w:t>
            </w:r>
            <w:r>
              <w:rPr>
                <w:rFonts w:ascii="GHEA Grapalat" w:hAnsi="GHEA Grapalat"/>
                <w:sz w:val="18"/>
                <w:szCs w:val="18"/>
              </w:rPr>
              <w:br/>
              <w:t>Установка новых базальтовых бортовых камней 80х200мм</w:t>
            </w:r>
          </w:p>
        </w:tc>
        <w:tc>
          <w:tcPr>
            <w:tcW w:w="980" w:type="dxa"/>
            <w:tcBorders>
              <w:top w:val="single" w:sz="4" w:space="0" w:color="auto"/>
              <w:left w:val="nil"/>
              <w:bottom w:val="nil"/>
              <w:right w:val="single" w:sz="4" w:space="0" w:color="auto"/>
            </w:tcBorders>
            <w:vAlign w:val="center"/>
            <w:hideMark/>
          </w:tcPr>
          <w:p w14:paraId="7EE76B8A" w14:textId="77777777" w:rsidR="00051508" w:rsidRDefault="00051508">
            <w:pPr>
              <w:jc w:val="center"/>
              <w:rPr>
                <w:rFonts w:ascii="GHEA Grapalat" w:hAnsi="GHEA Grapalat"/>
                <w:sz w:val="18"/>
                <w:szCs w:val="18"/>
              </w:rPr>
            </w:pPr>
            <w:r>
              <w:rPr>
                <w:rFonts w:ascii="GHEA Grapalat" w:hAnsi="GHEA Grapalat"/>
                <w:sz w:val="18"/>
                <w:szCs w:val="18"/>
              </w:rPr>
              <w:t>մ/м</w:t>
            </w:r>
          </w:p>
        </w:tc>
        <w:tc>
          <w:tcPr>
            <w:tcW w:w="1185" w:type="dxa"/>
            <w:tcBorders>
              <w:top w:val="single" w:sz="4" w:space="0" w:color="auto"/>
              <w:left w:val="nil"/>
              <w:bottom w:val="nil"/>
              <w:right w:val="single" w:sz="4" w:space="0" w:color="auto"/>
            </w:tcBorders>
            <w:vAlign w:val="center"/>
            <w:hideMark/>
          </w:tcPr>
          <w:p w14:paraId="0F15768F" w14:textId="77777777" w:rsidR="00051508" w:rsidRDefault="00051508">
            <w:pPr>
              <w:jc w:val="center"/>
              <w:rPr>
                <w:rFonts w:ascii="GHEA Grapalat" w:hAnsi="GHEA Grapalat"/>
                <w:sz w:val="20"/>
                <w:szCs w:val="20"/>
              </w:rPr>
            </w:pPr>
            <w:r>
              <w:rPr>
                <w:rFonts w:ascii="GHEA Grapalat" w:hAnsi="GHEA Grapalat"/>
                <w:sz w:val="20"/>
                <w:szCs w:val="20"/>
              </w:rPr>
              <w:t>10</w:t>
            </w:r>
          </w:p>
        </w:tc>
        <w:tc>
          <w:tcPr>
            <w:tcW w:w="1400" w:type="dxa"/>
            <w:tcBorders>
              <w:top w:val="single" w:sz="4" w:space="0" w:color="auto"/>
              <w:left w:val="nil"/>
              <w:bottom w:val="nil"/>
              <w:right w:val="single" w:sz="4" w:space="0" w:color="auto"/>
            </w:tcBorders>
            <w:vAlign w:val="center"/>
            <w:hideMark/>
          </w:tcPr>
          <w:p w14:paraId="4572154E" w14:textId="77777777" w:rsidR="00051508" w:rsidRDefault="00051508">
            <w:pPr>
              <w:jc w:val="center"/>
              <w:rPr>
                <w:rFonts w:ascii="GHEA Grapalat" w:hAnsi="GHEA Grapalat"/>
                <w:sz w:val="20"/>
                <w:szCs w:val="20"/>
              </w:rPr>
            </w:pPr>
            <w:r>
              <w:rPr>
                <w:rFonts w:ascii="GHEA Grapalat" w:hAnsi="GHEA Grapalat"/>
                <w:sz w:val="20"/>
                <w:szCs w:val="20"/>
              </w:rPr>
              <w:t xml:space="preserve">9.957  </w:t>
            </w:r>
          </w:p>
        </w:tc>
        <w:tc>
          <w:tcPr>
            <w:tcW w:w="1580" w:type="dxa"/>
            <w:tcBorders>
              <w:top w:val="single" w:sz="4" w:space="0" w:color="auto"/>
              <w:left w:val="nil"/>
              <w:bottom w:val="nil"/>
              <w:right w:val="single" w:sz="4" w:space="0" w:color="auto"/>
            </w:tcBorders>
            <w:vAlign w:val="center"/>
            <w:hideMark/>
          </w:tcPr>
          <w:p w14:paraId="44A82482" w14:textId="77777777" w:rsidR="00051508" w:rsidRDefault="00051508">
            <w:pPr>
              <w:jc w:val="center"/>
              <w:rPr>
                <w:rFonts w:ascii="GHEA Grapalat" w:hAnsi="GHEA Grapalat"/>
                <w:sz w:val="20"/>
                <w:szCs w:val="20"/>
              </w:rPr>
            </w:pPr>
            <w:r>
              <w:rPr>
                <w:rFonts w:ascii="GHEA Grapalat" w:hAnsi="GHEA Grapalat"/>
                <w:sz w:val="20"/>
                <w:szCs w:val="20"/>
              </w:rPr>
              <w:t xml:space="preserve">99.570  </w:t>
            </w:r>
          </w:p>
        </w:tc>
      </w:tr>
      <w:tr w:rsidR="00051508" w14:paraId="2E2957CE" w14:textId="77777777" w:rsidTr="00051508">
        <w:trPr>
          <w:trHeight w:val="810"/>
        </w:trPr>
        <w:tc>
          <w:tcPr>
            <w:tcW w:w="560" w:type="dxa"/>
            <w:tcBorders>
              <w:top w:val="single" w:sz="4" w:space="0" w:color="auto"/>
              <w:left w:val="single" w:sz="8" w:space="0" w:color="auto"/>
              <w:bottom w:val="nil"/>
              <w:right w:val="single" w:sz="4" w:space="0" w:color="auto"/>
            </w:tcBorders>
            <w:vAlign w:val="center"/>
            <w:hideMark/>
          </w:tcPr>
          <w:p w14:paraId="26D6DBF0" w14:textId="77777777" w:rsidR="00051508" w:rsidRDefault="00051508">
            <w:pPr>
              <w:jc w:val="center"/>
              <w:rPr>
                <w:rFonts w:ascii="GHEA Grapalat" w:hAnsi="GHEA Grapalat"/>
                <w:sz w:val="18"/>
                <w:szCs w:val="18"/>
              </w:rPr>
            </w:pPr>
            <w:r>
              <w:rPr>
                <w:rFonts w:ascii="GHEA Grapalat" w:hAnsi="GHEA Grapalat"/>
                <w:sz w:val="18"/>
                <w:szCs w:val="18"/>
              </w:rPr>
              <w:t>10</w:t>
            </w:r>
          </w:p>
        </w:tc>
        <w:tc>
          <w:tcPr>
            <w:tcW w:w="4840" w:type="dxa"/>
            <w:tcBorders>
              <w:top w:val="single" w:sz="4" w:space="0" w:color="auto"/>
              <w:left w:val="nil"/>
              <w:bottom w:val="nil"/>
              <w:right w:val="single" w:sz="4" w:space="0" w:color="auto"/>
            </w:tcBorders>
            <w:vAlign w:val="center"/>
            <w:hideMark/>
          </w:tcPr>
          <w:p w14:paraId="1BC05970" w14:textId="77777777" w:rsidR="00051508" w:rsidRDefault="00051508">
            <w:pPr>
              <w:rPr>
                <w:rFonts w:ascii="GHEA Grapalat" w:hAnsi="GHEA Grapalat"/>
                <w:sz w:val="18"/>
                <w:szCs w:val="18"/>
              </w:rPr>
            </w:pPr>
            <w:r>
              <w:rPr>
                <w:rFonts w:ascii="GHEA Grapalat" w:hAnsi="GHEA Grapalat"/>
                <w:sz w:val="18"/>
                <w:szCs w:val="18"/>
              </w:rPr>
              <w:t>Նախապատրաստական շերտերի պատրաստում խճից</w:t>
            </w:r>
            <w:r>
              <w:rPr>
                <w:rFonts w:ascii="GHEA Grapalat" w:hAnsi="GHEA Grapalat"/>
                <w:sz w:val="18"/>
                <w:szCs w:val="18"/>
              </w:rPr>
              <w:br/>
              <w:t>Щебеночная подготовка толщ.100мм</w:t>
            </w:r>
          </w:p>
        </w:tc>
        <w:tc>
          <w:tcPr>
            <w:tcW w:w="980" w:type="dxa"/>
            <w:tcBorders>
              <w:top w:val="single" w:sz="4" w:space="0" w:color="auto"/>
              <w:left w:val="nil"/>
              <w:bottom w:val="nil"/>
              <w:right w:val="single" w:sz="4" w:space="0" w:color="auto"/>
            </w:tcBorders>
            <w:vAlign w:val="center"/>
            <w:hideMark/>
          </w:tcPr>
          <w:p w14:paraId="3D33D519" w14:textId="77777777" w:rsidR="00051508" w:rsidRDefault="00051508">
            <w:pPr>
              <w:jc w:val="center"/>
              <w:rPr>
                <w:rFonts w:ascii="GHEA Grapalat" w:hAnsi="GHEA Grapalat"/>
                <w:sz w:val="18"/>
                <w:szCs w:val="18"/>
              </w:rPr>
            </w:pPr>
            <w:r>
              <w:rPr>
                <w:rFonts w:ascii="GHEA Grapalat" w:hAnsi="GHEA Grapalat"/>
                <w:sz w:val="18"/>
                <w:szCs w:val="18"/>
              </w:rPr>
              <w:t>խմ/куб.м</w:t>
            </w:r>
          </w:p>
        </w:tc>
        <w:tc>
          <w:tcPr>
            <w:tcW w:w="1185" w:type="dxa"/>
            <w:tcBorders>
              <w:top w:val="single" w:sz="4" w:space="0" w:color="auto"/>
              <w:left w:val="nil"/>
              <w:bottom w:val="nil"/>
              <w:right w:val="single" w:sz="4" w:space="0" w:color="auto"/>
            </w:tcBorders>
            <w:vAlign w:val="center"/>
            <w:hideMark/>
          </w:tcPr>
          <w:p w14:paraId="0882F325" w14:textId="77777777" w:rsidR="00051508" w:rsidRDefault="00051508">
            <w:pPr>
              <w:jc w:val="center"/>
              <w:rPr>
                <w:rFonts w:ascii="GHEA Grapalat" w:hAnsi="GHEA Grapalat"/>
                <w:sz w:val="20"/>
                <w:szCs w:val="20"/>
              </w:rPr>
            </w:pPr>
            <w:r>
              <w:rPr>
                <w:rFonts w:ascii="GHEA Grapalat" w:hAnsi="GHEA Grapalat"/>
                <w:sz w:val="20"/>
                <w:szCs w:val="20"/>
              </w:rPr>
              <w:t>21.5</w:t>
            </w:r>
          </w:p>
        </w:tc>
        <w:tc>
          <w:tcPr>
            <w:tcW w:w="1400" w:type="dxa"/>
            <w:tcBorders>
              <w:top w:val="single" w:sz="4" w:space="0" w:color="auto"/>
              <w:left w:val="nil"/>
              <w:bottom w:val="nil"/>
              <w:right w:val="single" w:sz="4" w:space="0" w:color="auto"/>
            </w:tcBorders>
            <w:vAlign w:val="center"/>
            <w:hideMark/>
          </w:tcPr>
          <w:p w14:paraId="22B68026" w14:textId="77777777" w:rsidR="00051508" w:rsidRDefault="00051508">
            <w:pPr>
              <w:jc w:val="center"/>
              <w:rPr>
                <w:rFonts w:ascii="GHEA Grapalat" w:hAnsi="GHEA Grapalat"/>
                <w:sz w:val="20"/>
                <w:szCs w:val="20"/>
              </w:rPr>
            </w:pPr>
            <w:r>
              <w:rPr>
                <w:rFonts w:ascii="GHEA Grapalat" w:hAnsi="GHEA Grapalat"/>
                <w:sz w:val="20"/>
                <w:szCs w:val="20"/>
              </w:rPr>
              <w:t xml:space="preserve">17.581  </w:t>
            </w:r>
          </w:p>
        </w:tc>
        <w:tc>
          <w:tcPr>
            <w:tcW w:w="1580" w:type="dxa"/>
            <w:tcBorders>
              <w:top w:val="single" w:sz="4" w:space="0" w:color="auto"/>
              <w:left w:val="nil"/>
              <w:bottom w:val="nil"/>
              <w:right w:val="single" w:sz="4" w:space="0" w:color="auto"/>
            </w:tcBorders>
            <w:vAlign w:val="center"/>
            <w:hideMark/>
          </w:tcPr>
          <w:p w14:paraId="4E5F0400" w14:textId="77777777" w:rsidR="00051508" w:rsidRDefault="00051508">
            <w:pPr>
              <w:jc w:val="center"/>
              <w:rPr>
                <w:rFonts w:ascii="GHEA Grapalat" w:hAnsi="GHEA Grapalat"/>
                <w:sz w:val="20"/>
                <w:szCs w:val="20"/>
              </w:rPr>
            </w:pPr>
            <w:r>
              <w:rPr>
                <w:rFonts w:ascii="GHEA Grapalat" w:hAnsi="GHEA Grapalat"/>
                <w:sz w:val="20"/>
                <w:szCs w:val="20"/>
              </w:rPr>
              <w:t xml:space="preserve">377.992  </w:t>
            </w:r>
          </w:p>
        </w:tc>
      </w:tr>
      <w:tr w:rsidR="00051508" w14:paraId="1EC857F5" w14:textId="77777777" w:rsidTr="00051508">
        <w:trPr>
          <w:trHeight w:val="1170"/>
        </w:trPr>
        <w:tc>
          <w:tcPr>
            <w:tcW w:w="560" w:type="dxa"/>
            <w:tcBorders>
              <w:top w:val="single" w:sz="4" w:space="0" w:color="auto"/>
              <w:left w:val="single" w:sz="8" w:space="0" w:color="auto"/>
              <w:bottom w:val="nil"/>
              <w:right w:val="single" w:sz="4" w:space="0" w:color="auto"/>
            </w:tcBorders>
            <w:vAlign w:val="center"/>
            <w:hideMark/>
          </w:tcPr>
          <w:p w14:paraId="031A5195" w14:textId="77777777" w:rsidR="00051508" w:rsidRDefault="00051508">
            <w:pPr>
              <w:jc w:val="center"/>
              <w:rPr>
                <w:rFonts w:ascii="GHEA Grapalat" w:hAnsi="GHEA Grapalat"/>
                <w:sz w:val="18"/>
                <w:szCs w:val="18"/>
              </w:rPr>
            </w:pPr>
            <w:r>
              <w:rPr>
                <w:rFonts w:ascii="GHEA Grapalat" w:hAnsi="GHEA Grapalat"/>
                <w:sz w:val="18"/>
                <w:szCs w:val="18"/>
              </w:rPr>
              <w:t>11</w:t>
            </w:r>
          </w:p>
        </w:tc>
        <w:tc>
          <w:tcPr>
            <w:tcW w:w="4840" w:type="dxa"/>
            <w:tcBorders>
              <w:top w:val="single" w:sz="4" w:space="0" w:color="auto"/>
              <w:left w:val="nil"/>
              <w:bottom w:val="nil"/>
              <w:right w:val="single" w:sz="4" w:space="0" w:color="auto"/>
            </w:tcBorders>
            <w:vAlign w:val="center"/>
            <w:hideMark/>
          </w:tcPr>
          <w:p w14:paraId="23B86925" w14:textId="77777777" w:rsidR="00051508" w:rsidRDefault="00051508">
            <w:pPr>
              <w:rPr>
                <w:rFonts w:ascii="GHEA Grapalat" w:hAnsi="GHEA Grapalat"/>
                <w:sz w:val="18"/>
                <w:szCs w:val="18"/>
              </w:rPr>
            </w:pPr>
            <w:r>
              <w:rPr>
                <w:rFonts w:ascii="GHEA Grapalat" w:hAnsi="GHEA Grapalat"/>
                <w:sz w:val="18"/>
                <w:szCs w:val="18"/>
              </w:rPr>
              <w:t>Նախապատրաստական և հարթեցնող շերտերի իրականացնում ցեմենտ-ավազից</w:t>
            </w:r>
            <w:r>
              <w:rPr>
                <w:rFonts w:ascii="GHEA Grapalat" w:hAnsi="GHEA Grapalat"/>
                <w:sz w:val="18"/>
                <w:szCs w:val="18"/>
              </w:rPr>
              <w:br/>
              <w:t xml:space="preserve">Устройство цементно-песчаного подстилающего слоя </w:t>
            </w:r>
          </w:p>
        </w:tc>
        <w:tc>
          <w:tcPr>
            <w:tcW w:w="980" w:type="dxa"/>
            <w:tcBorders>
              <w:top w:val="single" w:sz="4" w:space="0" w:color="auto"/>
              <w:left w:val="nil"/>
              <w:bottom w:val="nil"/>
              <w:right w:val="single" w:sz="4" w:space="0" w:color="auto"/>
            </w:tcBorders>
            <w:vAlign w:val="center"/>
            <w:hideMark/>
          </w:tcPr>
          <w:p w14:paraId="74A663C4" w14:textId="77777777" w:rsidR="00051508" w:rsidRDefault="00051508">
            <w:pPr>
              <w:jc w:val="center"/>
              <w:rPr>
                <w:rFonts w:ascii="GHEA Grapalat" w:hAnsi="GHEA Grapalat"/>
                <w:sz w:val="18"/>
                <w:szCs w:val="18"/>
              </w:rPr>
            </w:pPr>
            <w:r>
              <w:rPr>
                <w:rFonts w:ascii="GHEA Grapalat" w:hAnsi="GHEA Grapalat"/>
                <w:sz w:val="18"/>
                <w:szCs w:val="18"/>
              </w:rPr>
              <w:t>խմ/куб.м</w:t>
            </w:r>
          </w:p>
        </w:tc>
        <w:tc>
          <w:tcPr>
            <w:tcW w:w="1185" w:type="dxa"/>
            <w:tcBorders>
              <w:top w:val="single" w:sz="4" w:space="0" w:color="auto"/>
              <w:left w:val="nil"/>
              <w:bottom w:val="nil"/>
              <w:right w:val="single" w:sz="4" w:space="0" w:color="auto"/>
            </w:tcBorders>
            <w:vAlign w:val="center"/>
            <w:hideMark/>
          </w:tcPr>
          <w:p w14:paraId="2E4E574E" w14:textId="77777777" w:rsidR="00051508" w:rsidRDefault="00051508">
            <w:pPr>
              <w:jc w:val="center"/>
              <w:rPr>
                <w:rFonts w:ascii="GHEA Grapalat" w:hAnsi="GHEA Grapalat"/>
                <w:sz w:val="20"/>
                <w:szCs w:val="20"/>
              </w:rPr>
            </w:pPr>
            <w:r>
              <w:rPr>
                <w:rFonts w:ascii="GHEA Grapalat" w:hAnsi="GHEA Grapalat"/>
                <w:sz w:val="20"/>
                <w:szCs w:val="20"/>
              </w:rPr>
              <w:t>10.75</w:t>
            </w:r>
          </w:p>
        </w:tc>
        <w:tc>
          <w:tcPr>
            <w:tcW w:w="1400" w:type="dxa"/>
            <w:tcBorders>
              <w:top w:val="single" w:sz="4" w:space="0" w:color="auto"/>
              <w:left w:val="nil"/>
              <w:bottom w:val="nil"/>
              <w:right w:val="single" w:sz="4" w:space="0" w:color="auto"/>
            </w:tcBorders>
            <w:vAlign w:val="center"/>
            <w:hideMark/>
          </w:tcPr>
          <w:p w14:paraId="0E7823FB" w14:textId="77777777" w:rsidR="00051508" w:rsidRDefault="00051508">
            <w:pPr>
              <w:jc w:val="center"/>
              <w:rPr>
                <w:rFonts w:ascii="GHEA Grapalat" w:hAnsi="GHEA Grapalat"/>
                <w:sz w:val="20"/>
                <w:szCs w:val="20"/>
              </w:rPr>
            </w:pPr>
            <w:r>
              <w:rPr>
                <w:rFonts w:ascii="GHEA Grapalat" w:hAnsi="GHEA Grapalat"/>
                <w:sz w:val="20"/>
                <w:szCs w:val="20"/>
              </w:rPr>
              <w:t xml:space="preserve">27.311  </w:t>
            </w:r>
          </w:p>
        </w:tc>
        <w:tc>
          <w:tcPr>
            <w:tcW w:w="1580" w:type="dxa"/>
            <w:tcBorders>
              <w:top w:val="single" w:sz="4" w:space="0" w:color="auto"/>
              <w:left w:val="nil"/>
              <w:bottom w:val="nil"/>
              <w:right w:val="single" w:sz="4" w:space="0" w:color="auto"/>
            </w:tcBorders>
            <w:vAlign w:val="center"/>
            <w:hideMark/>
          </w:tcPr>
          <w:p w14:paraId="32090317" w14:textId="77777777" w:rsidR="00051508" w:rsidRDefault="00051508">
            <w:pPr>
              <w:jc w:val="center"/>
              <w:rPr>
                <w:rFonts w:ascii="GHEA Grapalat" w:hAnsi="GHEA Grapalat"/>
                <w:sz w:val="20"/>
                <w:szCs w:val="20"/>
              </w:rPr>
            </w:pPr>
            <w:r>
              <w:rPr>
                <w:rFonts w:ascii="GHEA Grapalat" w:hAnsi="GHEA Grapalat"/>
                <w:sz w:val="20"/>
                <w:szCs w:val="20"/>
              </w:rPr>
              <w:t xml:space="preserve">293.593  </w:t>
            </w:r>
          </w:p>
        </w:tc>
      </w:tr>
      <w:tr w:rsidR="00051508" w14:paraId="56CD6C0A" w14:textId="77777777" w:rsidTr="00051508">
        <w:trPr>
          <w:trHeight w:val="1260"/>
        </w:trPr>
        <w:tc>
          <w:tcPr>
            <w:tcW w:w="560" w:type="dxa"/>
            <w:tcBorders>
              <w:top w:val="single" w:sz="4" w:space="0" w:color="auto"/>
              <w:left w:val="single" w:sz="8" w:space="0" w:color="auto"/>
              <w:bottom w:val="nil"/>
              <w:right w:val="single" w:sz="4" w:space="0" w:color="auto"/>
            </w:tcBorders>
            <w:vAlign w:val="center"/>
            <w:hideMark/>
          </w:tcPr>
          <w:p w14:paraId="06E31A3D" w14:textId="77777777" w:rsidR="00051508" w:rsidRDefault="00051508">
            <w:pPr>
              <w:jc w:val="center"/>
              <w:rPr>
                <w:rFonts w:ascii="GHEA Grapalat" w:hAnsi="GHEA Grapalat"/>
                <w:sz w:val="18"/>
                <w:szCs w:val="18"/>
              </w:rPr>
            </w:pPr>
            <w:r>
              <w:rPr>
                <w:rFonts w:ascii="GHEA Grapalat" w:hAnsi="GHEA Grapalat"/>
                <w:sz w:val="18"/>
                <w:szCs w:val="18"/>
              </w:rPr>
              <w:t>12</w:t>
            </w:r>
          </w:p>
        </w:tc>
        <w:tc>
          <w:tcPr>
            <w:tcW w:w="4840" w:type="dxa"/>
            <w:tcBorders>
              <w:top w:val="single" w:sz="4" w:space="0" w:color="auto"/>
              <w:left w:val="nil"/>
              <w:bottom w:val="nil"/>
              <w:right w:val="single" w:sz="4" w:space="0" w:color="auto"/>
            </w:tcBorders>
            <w:vAlign w:val="center"/>
            <w:hideMark/>
          </w:tcPr>
          <w:p w14:paraId="51724D88" w14:textId="77777777" w:rsidR="00051508" w:rsidRDefault="00051508">
            <w:pPr>
              <w:rPr>
                <w:rFonts w:ascii="GHEA Grapalat" w:hAnsi="GHEA Grapalat"/>
                <w:sz w:val="18"/>
                <w:szCs w:val="18"/>
              </w:rPr>
            </w:pPr>
            <w:r>
              <w:rPr>
                <w:rFonts w:ascii="GHEA Grapalat" w:hAnsi="GHEA Grapalat"/>
                <w:sz w:val="18"/>
                <w:szCs w:val="18"/>
              </w:rPr>
              <w:t>Մայթերի իրականացնում բետոնե սալերից, կարանների լցումով ավազով (60մմ հաստ. Տոմետ)    Устройство бетонных плит Томет  с заполнением швов песком (цветные толщ.60мм)</w:t>
            </w:r>
          </w:p>
        </w:tc>
        <w:tc>
          <w:tcPr>
            <w:tcW w:w="980" w:type="dxa"/>
            <w:tcBorders>
              <w:top w:val="single" w:sz="4" w:space="0" w:color="auto"/>
              <w:left w:val="nil"/>
              <w:bottom w:val="nil"/>
              <w:right w:val="single" w:sz="4" w:space="0" w:color="auto"/>
            </w:tcBorders>
            <w:vAlign w:val="center"/>
            <w:hideMark/>
          </w:tcPr>
          <w:p w14:paraId="29153D2A" w14:textId="77777777" w:rsidR="00051508" w:rsidRDefault="00051508">
            <w:pPr>
              <w:jc w:val="center"/>
              <w:rPr>
                <w:rFonts w:ascii="GHEA Grapalat" w:hAnsi="GHEA Grapalat"/>
                <w:sz w:val="18"/>
                <w:szCs w:val="18"/>
              </w:rPr>
            </w:pPr>
            <w:r>
              <w:rPr>
                <w:rFonts w:ascii="GHEA Grapalat" w:hAnsi="GHEA Grapalat"/>
                <w:sz w:val="18"/>
                <w:szCs w:val="18"/>
              </w:rPr>
              <w:t>քմ/кв.м</w:t>
            </w:r>
          </w:p>
        </w:tc>
        <w:tc>
          <w:tcPr>
            <w:tcW w:w="1185" w:type="dxa"/>
            <w:tcBorders>
              <w:top w:val="single" w:sz="4" w:space="0" w:color="auto"/>
              <w:left w:val="nil"/>
              <w:bottom w:val="nil"/>
              <w:right w:val="single" w:sz="4" w:space="0" w:color="auto"/>
            </w:tcBorders>
            <w:vAlign w:val="center"/>
            <w:hideMark/>
          </w:tcPr>
          <w:p w14:paraId="2ED8372C" w14:textId="77777777" w:rsidR="00051508" w:rsidRDefault="00051508">
            <w:pPr>
              <w:jc w:val="center"/>
              <w:rPr>
                <w:rFonts w:ascii="GHEA Grapalat" w:hAnsi="GHEA Grapalat"/>
                <w:sz w:val="20"/>
                <w:szCs w:val="20"/>
              </w:rPr>
            </w:pPr>
            <w:r>
              <w:rPr>
                <w:rFonts w:ascii="GHEA Grapalat" w:hAnsi="GHEA Grapalat"/>
                <w:sz w:val="20"/>
                <w:szCs w:val="20"/>
              </w:rPr>
              <w:t>215</w:t>
            </w:r>
          </w:p>
        </w:tc>
        <w:tc>
          <w:tcPr>
            <w:tcW w:w="1400" w:type="dxa"/>
            <w:tcBorders>
              <w:top w:val="single" w:sz="4" w:space="0" w:color="auto"/>
              <w:left w:val="nil"/>
              <w:bottom w:val="nil"/>
              <w:right w:val="single" w:sz="4" w:space="0" w:color="auto"/>
            </w:tcBorders>
            <w:vAlign w:val="center"/>
            <w:hideMark/>
          </w:tcPr>
          <w:p w14:paraId="37C94E54" w14:textId="77777777" w:rsidR="00051508" w:rsidRDefault="00051508">
            <w:pPr>
              <w:jc w:val="center"/>
              <w:rPr>
                <w:rFonts w:ascii="GHEA Grapalat" w:hAnsi="GHEA Grapalat"/>
                <w:sz w:val="20"/>
                <w:szCs w:val="20"/>
              </w:rPr>
            </w:pPr>
            <w:r>
              <w:rPr>
                <w:rFonts w:ascii="GHEA Grapalat" w:hAnsi="GHEA Grapalat"/>
                <w:sz w:val="20"/>
                <w:szCs w:val="20"/>
              </w:rPr>
              <w:t xml:space="preserve">8.005  </w:t>
            </w:r>
          </w:p>
        </w:tc>
        <w:tc>
          <w:tcPr>
            <w:tcW w:w="1580" w:type="dxa"/>
            <w:tcBorders>
              <w:top w:val="single" w:sz="4" w:space="0" w:color="auto"/>
              <w:left w:val="nil"/>
              <w:bottom w:val="nil"/>
              <w:right w:val="single" w:sz="4" w:space="0" w:color="auto"/>
            </w:tcBorders>
            <w:vAlign w:val="center"/>
            <w:hideMark/>
          </w:tcPr>
          <w:p w14:paraId="40CEC0F6" w14:textId="77777777" w:rsidR="00051508" w:rsidRDefault="00051508">
            <w:pPr>
              <w:jc w:val="center"/>
              <w:rPr>
                <w:rFonts w:ascii="GHEA Grapalat" w:hAnsi="GHEA Grapalat"/>
                <w:sz w:val="20"/>
                <w:szCs w:val="20"/>
              </w:rPr>
            </w:pPr>
            <w:r>
              <w:rPr>
                <w:rFonts w:ascii="GHEA Grapalat" w:hAnsi="GHEA Grapalat"/>
                <w:sz w:val="20"/>
                <w:szCs w:val="20"/>
              </w:rPr>
              <w:t xml:space="preserve">1,721.075  </w:t>
            </w:r>
          </w:p>
        </w:tc>
      </w:tr>
      <w:tr w:rsidR="00051508" w14:paraId="4B40FA7D" w14:textId="77777777" w:rsidTr="00051508">
        <w:trPr>
          <w:trHeight w:val="1380"/>
        </w:trPr>
        <w:tc>
          <w:tcPr>
            <w:tcW w:w="560" w:type="dxa"/>
            <w:tcBorders>
              <w:top w:val="single" w:sz="4" w:space="0" w:color="auto"/>
              <w:left w:val="single" w:sz="8" w:space="0" w:color="auto"/>
              <w:bottom w:val="nil"/>
              <w:right w:val="single" w:sz="4" w:space="0" w:color="auto"/>
            </w:tcBorders>
            <w:vAlign w:val="center"/>
            <w:hideMark/>
          </w:tcPr>
          <w:p w14:paraId="21B6B133" w14:textId="77777777" w:rsidR="00051508" w:rsidRDefault="00051508">
            <w:pPr>
              <w:jc w:val="center"/>
              <w:rPr>
                <w:rFonts w:ascii="GHEA Grapalat" w:hAnsi="GHEA Grapalat"/>
                <w:sz w:val="18"/>
                <w:szCs w:val="18"/>
              </w:rPr>
            </w:pPr>
            <w:r>
              <w:rPr>
                <w:rFonts w:ascii="GHEA Grapalat" w:hAnsi="GHEA Grapalat"/>
                <w:sz w:val="18"/>
                <w:szCs w:val="18"/>
              </w:rPr>
              <w:t>13</w:t>
            </w:r>
          </w:p>
        </w:tc>
        <w:tc>
          <w:tcPr>
            <w:tcW w:w="4840" w:type="dxa"/>
            <w:tcBorders>
              <w:top w:val="single" w:sz="4" w:space="0" w:color="auto"/>
              <w:left w:val="nil"/>
              <w:bottom w:val="nil"/>
              <w:right w:val="single" w:sz="4" w:space="0" w:color="auto"/>
            </w:tcBorders>
            <w:vAlign w:val="center"/>
            <w:hideMark/>
          </w:tcPr>
          <w:p w14:paraId="78B8A4C6" w14:textId="77777777" w:rsidR="00051508" w:rsidRDefault="00051508">
            <w:pPr>
              <w:rPr>
                <w:rFonts w:ascii="GHEA Grapalat" w:hAnsi="GHEA Grapalat"/>
                <w:sz w:val="18"/>
                <w:szCs w:val="18"/>
              </w:rPr>
            </w:pPr>
            <w:r>
              <w:rPr>
                <w:rFonts w:ascii="GHEA Grapalat" w:hAnsi="GHEA Grapalat"/>
                <w:sz w:val="18"/>
                <w:szCs w:val="18"/>
              </w:rPr>
              <w:t>Հիմնատակի իրականացնում բազալտե խճից 10սմ հաստ. (նոր եզրաքարերի կողքերում)</w:t>
            </w:r>
            <w:r>
              <w:rPr>
                <w:rFonts w:ascii="GHEA Grapalat" w:hAnsi="GHEA Grapalat"/>
                <w:sz w:val="18"/>
                <w:szCs w:val="18"/>
              </w:rPr>
              <w:br/>
              <w:t xml:space="preserve">Щебеночная подготовка толщ.100мм (около бортовых камней) </w:t>
            </w:r>
          </w:p>
        </w:tc>
        <w:tc>
          <w:tcPr>
            <w:tcW w:w="980" w:type="dxa"/>
            <w:tcBorders>
              <w:top w:val="single" w:sz="4" w:space="0" w:color="auto"/>
              <w:left w:val="nil"/>
              <w:bottom w:val="nil"/>
              <w:right w:val="single" w:sz="4" w:space="0" w:color="auto"/>
            </w:tcBorders>
            <w:vAlign w:val="center"/>
            <w:hideMark/>
          </w:tcPr>
          <w:p w14:paraId="5E96496C" w14:textId="77777777" w:rsidR="00051508" w:rsidRDefault="00051508">
            <w:pPr>
              <w:jc w:val="center"/>
              <w:rPr>
                <w:rFonts w:ascii="GHEA Grapalat" w:hAnsi="GHEA Grapalat"/>
                <w:sz w:val="18"/>
                <w:szCs w:val="18"/>
              </w:rPr>
            </w:pPr>
            <w:r>
              <w:rPr>
                <w:rFonts w:ascii="GHEA Grapalat" w:hAnsi="GHEA Grapalat"/>
                <w:sz w:val="18"/>
                <w:szCs w:val="18"/>
              </w:rPr>
              <w:t>քմ/кв.м</w:t>
            </w:r>
          </w:p>
        </w:tc>
        <w:tc>
          <w:tcPr>
            <w:tcW w:w="1185" w:type="dxa"/>
            <w:tcBorders>
              <w:top w:val="single" w:sz="4" w:space="0" w:color="auto"/>
              <w:left w:val="nil"/>
              <w:bottom w:val="nil"/>
              <w:right w:val="single" w:sz="4" w:space="0" w:color="auto"/>
            </w:tcBorders>
            <w:vAlign w:val="center"/>
            <w:hideMark/>
          </w:tcPr>
          <w:p w14:paraId="468B9A10" w14:textId="77777777" w:rsidR="00051508" w:rsidRDefault="00051508">
            <w:pPr>
              <w:jc w:val="center"/>
              <w:rPr>
                <w:rFonts w:ascii="GHEA Grapalat" w:hAnsi="GHEA Grapalat"/>
                <w:sz w:val="20"/>
                <w:szCs w:val="20"/>
              </w:rPr>
            </w:pPr>
            <w:r>
              <w:rPr>
                <w:rFonts w:ascii="GHEA Grapalat" w:hAnsi="GHEA Grapalat"/>
                <w:sz w:val="20"/>
                <w:szCs w:val="20"/>
              </w:rPr>
              <w:t>78.5</w:t>
            </w:r>
          </w:p>
        </w:tc>
        <w:tc>
          <w:tcPr>
            <w:tcW w:w="1400" w:type="dxa"/>
            <w:tcBorders>
              <w:top w:val="single" w:sz="4" w:space="0" w:color="auto"/>
              <w:left w:val="nil"/>
              <w:bottom w:val="nil"/>
              <w:right w:val="single" w:sz="4" w:space="0" w:color="auto"/>
            </w:tcBorders>
            <w:vAlign w:val="center"/>
            <w:hideMark/>
          </w:tcPr>
          <w:p w14:paraId="74A22BE1" w14:textId="77777777" w:rsidR="00051508" w:rsidRDefault="00051508">
            <w:pPr>
              <w:jc w:val="center"/>
              <w:rPr>
                <w:rFonts w:ascii="GHEA Grapalat" w:hAnsi="GHEA Grapalat"/>
                <w:sz w:val="20"/>
                <w:szCs w:val="20"/>
              </w:rPr>
            </w:pPr>
            <w:r>
              <w:rPr>
                <w:rFonts w:ascii="GHEA Grapalat" w:hAnsi="GHEA Grapalat"/>
                <w:sz w:val="20"/>
                <w:szCs w:val="20"/>
              </w:rPr>
              <w:t xml:space="preserve">1.613  </w:t>
            </w:r>
          </w:p>
        </w:tc>
        <w:tc>
          <w:tcPr>
            <w:tcW w:w="1580" w:type="dxa"/>
            <w:tcBorders>
              <w:top w:val="single" w:sz="4" w:space="0" w:color="auto"/>
              <w:left w:val="nil"/>
              <w:bottom w:val="nil"/>
              <w:right w:val="single" w:sz="4" w:space="0" w:color="auto"/>
            </w:tcBorders>
            <w:vAlign w:val="center"/>
            <w:hideMark/>
          </w:tcPr>
          <w:p w14:paraId="0C7A4F4D" w14:textId="77777777" w:rsidR="00051508" w:rsidRDefault="00051508">
            <w:pPr>
              <w:jc w:val="center"/>
              <w:rPr>
                <w:rFonts w:ascii="GHEA Grapalat" w:hAnsi="GHEA Grapalat"/>
                <w:sz w:val="20"/>
                <w:szCs w:val="20"/>
              </w:rPr>
            </w:pPr>
            <w:r>
              <w:rPr>
                <w:rFonts w:ascii="GHEA Grapalat" w:hAnsi="GHEA Grapalat"/>
                <w:sz w:val="20"/>
                <w:szCs w:val="20"/>
              </w:rPr>
              <w:t xml:space="preserve">126.621  </w:t>
            </w:r>
          </w:p>
        </w:tc>
      </w:tr>
      <w:tr w:rsidR="00051508" w14:paraId="7F2BE788" w14:textId="77777777" w:rsidTr="00051508">
        <w:trPr>
          <w:trHeight w:val="1545"/>
        </w:trPr>
        <w:tc>
          <w:tcPr>
            <w:tcW w:w="560" w:type="dxa"/>
            <w:tcBorders>
              <w:top w:val="single" w:sz="4" w:space="0" w:color="auto"/>
              <w:left w:val="single" w:sz="8" w:space="0" w:color="auto"/>
              <w:bottom w:val="nil"/>
              <w:right w:val="single" w:sz="4" w:space="0" w:color="auto"/>
            </w:tcBorders>
            <w:vAlign w:val="center"/>
            <w:hideMark/>
          </w:tcPr>
          <w:p w14:paraId="16D66C1F" w14:textId="77777777" w:rsidR="00051508" w:rsidRDefault="00051508">
            <w:pPr>
              <w:jc w:val="center"/>
              <w:rPr>
                <w:rFonts w:ascii="GHEA Grapalat" w:hAnsi="GHEA Grapalat"/>
                <w:sz w:val="18"/>
                <w:szCs w:val="18"/>
              </w:rPr>
            </w:pPr>
            <w:r>
              <w:rPr>
                <w:rFonts w:ascii="GHEA Grapalat" w:hAnsi="GHEA Grapalat"/>
                <w:sz w:val="18"/>
                <w:szCs w:val="18"/>
              </w:rPr>
              <w:t>14</w:t>
            </w:r>
          </w:p>
        </w:tc>
        <w:tc>
          <w:tcPr>
            <w:tcW w:w="4840" w:type="dxa"/>
            <w:tcBorders>
              <w:top w:val="single" w:sz="4" w:space="0" w:color="auto"/>
              <w:left w:val="nil"/>
              <w:bottom w:val="nil"/>
              <w:right w:val="single" w:sz="4" w:space="0" w:color="auto"/>
            </w:tcBorders>
            <w:vAlign w:val="center"/>
            <w:hideMark/>
          </w:tcPr>
          <w:p w14:paraId="3AFEAB84" w14:textId="77777777" w:rsidR="00051508" w:rsidRDefault="00051508">
            <w:pPr>
              <w:rPr>
                <w:rFonts w:ascii="GHEA Grapalat" w:hAnsi="GHEA Grapalat"/>
                <w:sz w:val="18"/>
                <w:szCs w:val="18"/>
              </w:rPr>
            </w:pPr>
            <w:r>
              <w:rPr>
                <w:rFonts w:ascii="GHEA Grapalat" w:hAnsi="GHEA Grapalat"/>
                <w:sz w:val="18"/>
                <w:szCs w:val="18"/>
              </w:rPr>
              <w:t>Մանրահատիկ ասֆալտբետոնե խառնուրդից ծածակույթի իրականացնում 4սմ հաստ.  (նոր եզրաքարերի կողքերում)</w:t>
            </w:r>
            <w:r>
              <w:rPr>
                <w:rFonts w:ascii="GHEA Grapalat" w:hAnsi="GHEA Grapalat"/>
                <w:sz w:val="18"/>
                <w:szCs w:val="18"/>
              </w:rPr>
              <w:br/>
              <w:t xml:space="preserve">Устройство асфальтобетонного мелкозернистого покрытия толщ.4см (около бортовых камней) </w:t>
            </w:r>
          </w:p>
        </w:tc>
        <w:tc>
          <w:tcPr>
            <w:tcW w:w="980" w:type="dxa"/>
            <w:tcBorders>
              <w:top w:val="single" w:sz="4" w:space="0" w:color="auto"/>
              <w:left w:val="nil"/>
              <w:bottom w:val="nil"/>
              <w:right w:val="single" w:sz="4" w:space="0" w:color="auto"/>
            </w:tcBorders>
            <w:vAlign w:val="center"/>
            <w:hideMark/>
          </w:tcPr>
          <w:p w14:paraId="5706C104" w14:textId="77777777" w:rsidR="00051508" w:rsidRDefault="00051508">
            <w:pPr>
              <w:jc w:val="center"/>
              <w:rPr>
                <w:rFonts w:ascii="GHEA Grapalat" w:hAnsi="GHEA Grapalat"/>
                <w:sz w:val="18"/>
                <w:szCs w:val="18"/>
              </w:rPr>
            </w:pPr>
            <w:r>
              <w:rPr>
                <w:rFonts w:ascii="GHEA Grapalat" w:hAnsi="GHEA Grapalat"/>
                <w:sz w:val="18"/>
                <w:szCs w:val="18"/>
              </w:rPr>
              <w:t>քմ/кв.м</w:t>
            </w:r>
          </w:p>
        </w:tc>
        <w:tc>
          <w:tcPr>
            <w:tcW w:w="1185" w:type="dxa"/>
            <w:tcBorders>
              <w:top w:val="single" w:sz="4" w:space="0" w:color="auto"/>
              <w:left w:val="nil"/>
              <w:bottom w:val="nil"/>
              <w:right w:val="single" w:sz="4" w:space="0" w:color="auto"/>
            </w:tcBorders>
            <w:vAlign w:val="center"/>
            <w:hideMark/>
          </w:tcPr>
          <w:p w14:paraId="39279D08" w14:textId="77777777" w:rsidR="00051508" w:rsidRDefault="00051508">
            <w:pPr>
              <w:jc w:val="center"/>
              <w:rPr>
                <w:rFonts w:ascii="GHEA Grapalat" w:hAnsi="GHEA Grapalat"/>
                <w:sz w:val="20"/>
                <w:szCs w:val="20"/>
              </w:rPr>
            </w:pPr>
            <w:r>
              <w:rPr>
                <w:rFonts w:ascii="GHEA Grapalat" w:hAnsi="GHEA Grapalat"/>
                <w:sz w:val="20"/>
                <w:szCs w:val="20"/>
              </w:rPr>
              <w:t>78.5</w:t>
            </w:r>
          </w:p>
        </w:tc>
        <w:tc>
          <w:tcPr>
            <w:tcW w:w="1400" w:type="dxa"/>
            <w:tcBorders>
              <w:top w:val="single" w:sz="4" w:space="0" w:color="auto"/>
              <w:left w:val="nil"/>
              <w:bottom w:val="nil"/>
              <w:right w:val="single" w:sz="4" w:space="0" w:color="auto"/>
            </w:tcBorders>
            <w:vAlign w:val="center"/>
            <w:hideMark/>
          </w:tcPr>
          <w:p w14:paraId="3FC008EF" w14:textId="77777777" w:rsidR="00051508" w:rsidRDefault="00051508">
            <w:pPr>
              <w:jc w:val="center"/>
              <w:rPr>
                <w:rFonts w:ascii="GHEA Grapalat" w:hAnsi="GHEA Grapalat"/>
                <w:sz w:val="20"/>
                <w:szCs w:val="20"/>
              </w:rPr>
            </w:pPr>
            <w:r>
              <w:rPr>
                <w:rFonts w:ascii="GHEA Grapalat" w:hAnsi="GHEA Grapalat"/>
                <w:sz w:val="20"/>
                <w:szCs w:val="20"/>
              </w:rPr>
              <w:t xml:space="preserve">4.445  </w:t>
            </w:r>
          </w:p>
        </w:tc>
        <w:tc>
          <w:tcPr>
            <w:tcW w:w="1580" w:type="dxa"/>
            <w:tcBorders>
              <w:top w:val="single" w:sz="4" w:space="0" w:color="auto"/>
              <w:left w:val="nil"/>
              <w:bottom w:val="nil"/>
              <w:right w:val="single" w:sz="4" w:space="0" w:color="auto"/>
            </w:tcBorders>
            <w:vAlign w:val="center"/>
            <w:hideMark/>
          </w:tcPr>
          <w:p w14:paraId="4523882C" w14:textId="77777777" w:rsidR="00051508" w:rsidRDefault="00051508">
            <w:pPr>
              <w:jc w:val="center"/>
              <w:rPr>
                <w:rFonts w:ascii="GHEA Grapalat" w:hAnsi="GHEA Grapalat"/>
                <w:sz w:val="20"/>
                <w:szCs w:val="20"/>
              </w:rPr>
            </w:pPr>
            <w:r>
              <w:rPr>
                <w:rFonts w:ascii="GHEA Grapalat" w:hAnsi="GHEA Grapalat"/>
                <w:sz w:val="20"/>
                <w:szCs w:val="20"/>
              </w:rPr>
              <w:t xml:space="preserve">348.933  </w:t>
            </w:r>
          </w:p>
        </w:tc>
      </w:tr>
      <w:tr w:rsidR="00051508" w14:paraId="75DC088C" w14:textId="77777777" w:rsidTr="00051508">
        <w:trPr>
          <w:trHeight w:val="750"/>
        </w:trPr>
        <w:tc>
          <w:tcPr>
            <w:tcW w:w="560" w:type="dxa"/>
            <w:tcBorders>
              <w:top w:val="single" w:sz="4" w:space="0" w:color="auto"/>
              <w:left w:val="single" w:sz="8" w:space="0" w:color="auto"/>
              <w:bottom w:val="nil"/>
              <w:right w:val="single" w:sz="4" w:space="0" w:color="auto"/>
            </w:tcBorders>
            <w:vAlign w:val="center"/>
            <w:hideMark/>
          </w:tcPr>
          <w:p w14:paraId="525E4DA8" w14:textId="77777777" w:rsidR="00051508" w:rsidRDefault="00051508">
            <w:pPr>
              <w:jc w:val="center"/>
              <w:rPr>
                <w:rFonts w:ascii="GHEA Grapalat" w:hAnsi="GHEA Grapalat"/>
                <w:sz w:val="18"/>
                <w:szCs w:val="18"/>
              </w:rPr>
            </w:pPr>
            <w:r>
              <w:rPr>
                <w:rFonts w:ascii="GHEA Grapalat" w:hAnsi="GHEA Grapalat"/>
                <w:sz w:val="18"/>
                <w:szCs w:val="18"/>
              </w:rPr>
              <w:t>15</w:t>
            </w:r>
          </w:p>
        </w:tc>
        <w:tc>
          <w:tcPr>
            <w:tcW w:w="4840" w:type="dxa"/>
            <w:tcBorders>
              <w:top w:val="single" w:sz="4" w:space="0" w:color="auto"/>
              <w:left w:val="nil"/>
              <w:bottom w:val="single" w:sz="4" w:space="0" w:color="auto"/>
              <w:right w:val="single" w:sz="4" w:space="0" w:color="auto"/>
            </w:tcBorders>
            <w:vAlign w:val="center"/>
            <w:hideMark/>
          </w:tcPr>
          <w:p w14:paraId="06D60C9D" w14:textId="77777777" w:rsidR="00051508" w:rsidRDefault="00051508">
            <w:pPr>
              <w:rPr>
                <w:rFonts w:ascii="GHEA Grapalat" w:hAnsi="GHEA Grapalat"/>
                <w:sz w:val="18"/>
                <w:szCs w:val="18"/>
              </w:rPr>
            </w:pPr>
            <w:r>
              <w:rPr>
                <w:rFonts w:ascii="GHEA Grapalat" w:hAnsi="GHEA Grapalat"/>
                <w:sz w:val="18"/>
                <w:szCs w:val="18"/>
              </w:rPr>
              <w:t>Տարածքի կանաչապատում</w:t>
            </w:r>
            <w:r>
              <w:rPr>
                <w:rFonts w:ascii="GHEA Grapalat" w:hAnsi="GHEA Grapalat"/>
                <w:sz w:val="18"/>
                <w:szCs w:val="18"/>
              </w:rPr>
              <w:br/>
              <w:t>Озеленение территории</w:t>
            </w:r>
          </w:p>
        </w:tc>
        <w:tc>
          <w:tcPr>
            <w:tcW w:w="980" w:type="dxa"/>
            <w:tcBorders>
              <w:top w:val="single" w:sz="4" w:space="0" w:color="auto"/>
              <w:left w:val="nil"/>
              <w:bottom w:val="single" w:sz="4" w:space="0" w:color="auto"/>
              <w:right w:val="single" w:sz="4" w:space="0" w:color="auto"/>
            </w:tcBorders>
            <w:vAlign w:val="center"/>
            <w:hideMark/>
          </w:tcPr>
          <w:p w14:paraId="5CAE89B2" w14:textId="77777777" w:rsidR="00051508" w:rsidRDefault="00051508">
            <w:pPr>
              <w:jc w:val="center"/>
              <w:rPr>
                <w:rFonts w:ascii="GHEA Grapalat" w:hAnsi="GHEA Grapalat"/>
                <w:sz w:val="18"/>
                <w:szCs w:val="18"/>
              </w:rPr>
            </w:pPr>
            <w:r>
              <w:rPr>
                <w:rFonts w:ascii="GHEA Grapalat" w:hAnsi="GHEA Grapalat"/>
                <w:sz w:val="18"/>
                <w:szCs w:val="18"/>
              </w:rPr>
              <w:t>քմ/кв.м</w:t>
            </w:r>
          </w:p>
        </w:tc>
        <w:tc>
          <w:tcPr>
            <w:tcW w:w="1185" w:type="dxa"/>
            <w:tcBorders>
              <w:top w:val="single" w:sz="4" w:space="0" w:color="auto"/>
              <w:left w:val="nil"/>
              <w:bottom w:val="single" w:sz="4" w:space="0" w:color="auto"/>
              <w:right w:val="single" w:sz="4" w:space="0" w:color="auto"/>
            </w:tcBorders>
            <w:vAlign w:val="center"/>
            <w:hideMark/>
          </w:tcPr>
          <w:p w14:paraId="2EE56761" w14:textId="77777777" w:rsidR="00051508" w:rsidRDefault="00051508">
            <w:pPr>
              <w:jc w:val="center"/>
              <w:rPr>
                <w:rFonts w:ascii="GHEA Grapalat" w:hAnsi="GHEA Grapalat"/>
                <w:sz w:val="20"/>
                <w:szCs w:val="20"/>
              </w:rPr>
            </w:pPr>
            <w:r>
              <w:rPr>
                <w:rFonts w:ascii="GHEA Grapalat" w:hAnsi="GHEA Grapalat"/>
                <w:sz w:val="20"/>
                <w:szCs w:val="20"/>
              </w:rPr>
              <w:t>1</w:t>
            </w:r>
          </w:p>
        </w:tc>
        <w:tc>
          <w:tcPr>
            <w:tcW w:w="1400" w:type="dxa"/>
            <w:tcBorders>
              <w:top w:val="single" w:sz="4" w:space="0" w:color="auto"/>
              <w:left w:val="nil"/>
              <w:bottom w:val="single" w:sz="4" w:space="0" w:color="auto"/>
              <w:right w:val="single" w:sz="4" w:space="0" w:color="auto"/>
            </w:tcBorders>
            <w:vAlign w:val="center"/>
            <w:hideMark/>
          </w:tcPr>
          <w:p w14:paraId="31BBB56D" w14:textId="77777777" w:rsidR="00051508" w:rsidRDefault="00051508">
            <w:pPr>
              <w:jc w:val="center"/>
              <w:rPr>
                <w:rFonts w:ascii="GHEA Grapalat" w:hAnsi="GHEA Grapalat"/>
                <w:sz w:val="20"/>
                <w:szCs w:val="20"/>
              </w:rPr>
            </w:pPr>
            <w:r>
              <w:rPr>
                <w:rFonts w:ascii="GHEA Grapalat" w:hAnsi="GHEA Grapalat"/>
                <w:sz w:val="20"/>
                <w:szCs w:val="20"/>
              </w:rPr>
              <w:t xml:space="preserve">0.253  </w:t>
            </w:r>
          </w:p>
        </w:tc>
        <w:tc>
          <w:tcPr>
            <w:tcW w:w="1580" w:type="dxa"/>
            <w:tcBorders>
              <w:top w:val="single" w:sz="4" w:space="0" w:color="auto"/>
              <w:left w:val="nil"/>
              <w:bottom w:val="single" w:sz="4" w:space="0" w:color="auto"/>
              <w:right w:val="single" w:sz="4" w:space="0" w:color="auto"/>
            </w:tcBorders>
            <w:vAlign w:val="center"/>
            <w:hideMark/>
          </w:tcPr>
          <w:p w14:paraId="092BF17D" w14:textId="77777777" w:rsidR="00051508" w:rsidRDefault="00051508">
            <w:pPr>
              <w:jc w:val="center"/>
              <w:rPr>
                <w:rFonts w:ascii="GHEA Grapalat" w:hAnsi="GHEA Grapalat"/>
                <w:sz w:val="20"/>
                <w:szCs w:val="20"/>
              </w:rPr>
            </w:pPr>
            <w:r>
              <w:rPr>
                <w:rFonts w:ascii="GHEA Grapalat" w:hAnsi="GHEA Grapalat"/>
                <w:sz w:val="20"/>
                <w:szCs w:val="20"/>
              </w:rPr>
              <w:t xml:space="preserve">0.253  </w:t>
            </w:r>
          </w:p>
        </w:tc>
      </w:tr>
      <w:tr w:rsidR="00051508" w14:paraId="7ED5593B" w14:textId="77777777" w:rsidTr="00051508">
        <w:trPr>
          <w:trHeight w:val="825"/>
        </w:trPr>
        <w:tc>
          <w:tcPr>
            <w:tcW w:w="560" w:type="dxa"/>
            <w:tcBorders>
              <w:top w:val="single" w:sz="4" w:space="0" w:color="auto"/>
              <w:left w:val="single" w:sz="8" w:space="0" w:color="auto"/>
              <w:bottom w:val="nil"/>
              <w:right w:val="single" w:sz="4" w:space="0" w:color="auto"/>
            </w:tcBorders>
            <w:vAlign w:val="center"/>
            <w:hideMark/>
          </w:tcPr>
          <w:p w14:paraId="1540CF49" w14:textId="77777777" w:rsidR="00051508" w:rsidRDefault="00051508">
            <w:pPr>
              <w:jc w:val="center"/>
              <w:rPr>
                <w:rFonts w:ascii="GHEA Grapalat" w:hAnsi="GHEA Grapalat"/>
                <w:sz w:val="18"/>
                <w:szCs w:val="18"/>
              </w:rPr>
            </w:pPr>
            <w:r>
              <w:rPr>
                <w:rFonts w:ascii="GHEA Grapalat" w:hAnsi="GHEA Grapalat"/>
                <w:sz w:val="18"/>
                <w:szCs w:val="18"/>
              </w:rPr>
              <w:t>16</w:t>
            </w:r>
          </w:p>
        </w:tc>
        <w:tc>
          <w:tcPr>
            <w:tcW w:w="4840" w:type="dxa"/>
            <w:tcBorders>
              <w:top w:val="nil"/>
              <w:left w:val="nil"/>
              <w:bottom w:val="single" w:sz="4" w:space="0" w:color="auto"/>
              <w:right w:val="single" w:sz="4" w:space="0" w:color="auto"/>
            </w:tcBorders>
            <w:vAlign w:val="center"/>
            <w:hideMark/>
          </w:tcPr>
          <w:p w14:paraId="725CD0B3" w14:textId="77777777" w:rsidR="00051508" w:rsidRDefault="00051508">
            <w:pPr>
              <w:rPr>
                <w:rFonts w:ascii="GHEA Grapalat" w:hAnsi="GHEA Grapalat"/>
                <w:sz w:val="18"/>
                <w:szCs w:val="18"/>
              </w:rPr>
            </w:pPr>
            <w:r>
              <w:rPr>
                <w:rFonts w:ascii="GHEA Grapalat" w:hAnsi="GHEA Grapalat"/>
                <w:sz w:val="18"/>
                <w:szCs w:val="18"/>
              </w:rPr>
              <w:t>Գրունտի բեռնում ավտոմոբիլային փոխադրումների ժամանակ Погрузка грунта на а/с (13.4*1.95)</w:t>
            </w:r>
          </w:p>
        </w:tc>
        <w:tc>
          <w:tcPr>
            <w:tcW w:w="980" w:type="dxa"/>
            <w:tcBorders>
              <w:top w:val="nil"/>
              <w:left w:val="nil"/>
              <w:bottom w:val="single" w:sz="4" w:space="0" w:color="auto"/>
              <w:right w:val="single" w:sz="4" w:space="0" w:color="auto"/>
            </w:tcBorders>
            <w:vAlign w:val="center"/>
            <w:hideMark/>
          </w:tcPr>
          <w:p w14:paraId="6DBF512B" w14:textId="77777777" w:rsidR="00051508" w:rsidRDefault="00051508">
            <w:pPr>
              <w:jc w:val="center"/>
              <w:rPr>
                <w:rFonts w:ascii="GHEA Grapalat" w:hAnsi="GHEA Grapalat"/>
                <w:sz w:val="18"/>
                <w:szCs w:val="18"/>
              </w:rPr>
            </w:pPr>
            <w:r>
              <w:rPr>
                <w:rFonts w:ascii="GHEA Grapalat" w:hAnsi="GHEA Grapalat"/>
                <w:sz w:val="18"/>
                <w:szCs w:val="18"/>
              </w:rPr>
              <w:t>տ/т</w:t>
            </w:r>
          </w:p>
        </w:tc>
        <w:tc>
          <w:tcPr>
            <w:tcW w:w="1185" w:type="dxa"/>
            <w:tcBorders>
              <w:top w:val="nil"/>
              <w:left w:val="nil"/>
              <w:bottom w:val="single" w:sz="4" w:space="0" w:color="auto"/>
              <w:right w:val="single" w:sz="4" w:space="0" w:color="auto"/>
            </w:tcBorders>
            <w:vAlign w:val="center"/>
            <w:hideMark/>
          </w:tcPr>
          <w:p w14:paraId="5F99DF6C" w14:textId="77777777" w:rsidR="00051508" w:rsidRDefault="00051508">
            <w:pPr>
              <w:jc w:val="center"/>
              <w:rPr>
                <w:rFonts w:ascii="GHEA Grapalat" w:hAnsi="GHEA Grapalat"/>
                <w:sz w:val="20"/>
                <w:szCs w:val="20"/>
              </w:rPr>
            </w:pPr>
            <w:r>
              <w:rPr>
                <w:rFonts w:ascii="GHEA Grapalat" w:hAnsi="GHEA Grapalat"/>
                <w:sz w:val="20"/>
                <w:szCs w:val="20"/>
              </w:rPr>
              <w:t>26.13</w:t>
            </w:r>
          </w:p>
        </w:tc>
        <w:tc>
          <w:tcPr>
            <w:tcW w:w="1400" w:type="dxa"/>
            <w:tcBorders>
              <w:top w:val="nil"/>
              <w:left w:val="nil"/>
              <w:bottom w:val="single" w:sz="4" w:space="0" w:color="auto"/>
              <w:right w:val="single" w:sz="4" w:space="0" w:color="auto"/>
            </w:tcBorders>
            <w:vAlign w:val="center"/>
            <w:hideMark/>
          </w:tcPr>
          <w:p w14:paraId="2D1D155E" w14:textId="77777777" w:rsidR="00051508" w:rsidRDefault="00051508">
            <w:pPr>
              <w:jc w:val="center"/>
              <w:rPr>
                <w:rFonts w:ascii="GHEA Grapalat" w:hAnsi="GHEA Grapalat"/>
                <w:sz w:val="20"/>
                <w:szCs w:val="20"/>
              </w:rPr>
            </w:pPr>
            <w:r>
              <w:rPr>
                <w:rFonts w:ascii="GHEA Grapalat" w:hAnsi="GHEA Grapalat"/>
                <w:sz w:val="20"/>
                <w:szCs w:val="20"/>
              </w:rPr>
              <w:t xml:space="preserve">0.737  </w:t>
            </w:r>
          </w:p>
        </w:tc>
        <w:tc>
          <w:tcPr>
            <w:tcW w:w="1580" w:type="dxa"/>
            <w:tcBorders>
              <w:top w:val="nil"/>
              <w:left w:val="nil"/>
              <w:bottom w:val="single" w:sz="4" w:space="0" w:color="auto"/>
              <w:right w:val="single" w:sz="4" w:space="0" w:color="auto"/>
            </w:tcBorders>
            <w:vAlign w:val="center"/>
            <w:hideMark/>
          </w:tcPr>
          <w:p w14:paraId="4FC9768A" w14:textId="77777777" w:rsidR="00051508" w:rsidRDefault="00051508">
            <w:pPr>
              <w:jc w:val="center"/>
              <w:rPr>
                <w:rFonts w:ascii="GHEA Grapalat" w:hAnsi="GHEA Grapalat"/>
                <w:sz w:val="20"/>
                <w:szCs w:val="20"/>
              </w:rPr>
            </w:pPr>
            <w:r>
              <w:rPr>
                <w:rFonts w:ascii="GHEA Grapalat" w:hAnsi="GHEA Grapalat"/>
                <w:sz w:val="20"/>
                <w:szCs w:val="20"/>
              </w:rPr>
              <w:t xml:space="preserve">19.258  </w:t>
            </w:r>
          </w:p>
        </w:tc>
      </w:tr>
      <w:tr w:rsidR="00051508" w14:paraId="21008CFB" w14:textId="77777777" w:rsidTr="00051508">
        <w:trPr>
          <w:trHeight w:val="750"/>
        </w:trPr>
        <w:tc>
          <w:tcPr>
            <w:tcW w:w="560" w:type="dxa"/>
            <w:tcBorders>
              <w:top w:val="single" w:sz="4" w:space="0" w:color="auto"/>
              <w:left w:val="single" w:sz="8" w:space="0" w:color="auto"/>
              <w:bottom w:val="nil"/>
              <w:right w:val="single" w:sz="4" w:space="0" w:color="auto"/>
            </w:tcBorders>
            <w:vAlign w:val="center"/>
            <w:hideMark/>
          </w:tcPr>
          <w:p w14:paraId="59CD291D" w14:textId="77777777" w:rsidR="00051508" w:rsidRDefault="00051508">
            <w:pPr>
              <w:jc w:val="center"/>
              <w:rPr>
                <w:rFonts w:ascii="GHEA Grapalat" w:hAnsi="GHEA Grapalat"/>
                <w:sz w:val="18"/>
                <w:szCs w:val="18"/>
              </w:rPr>
            </w:pPr>
            <w:r>
              <w:rPr>
                <w:rFonts w:ascii="GHEA Grapalat" w:hAnsi="GHEA Grapalat"/>
                <w:sz w:val="18"/>
                <w:szCs w:val="18"/>
              </w:rPr>
              <w:t>17</w:t>
            </w:r>
          </w:p>
        </w:tc>
        <w:tc>
          <w:tcPr>
            <w:tcW w:w="4840" w:type="dxa"/>
            <w:tcBorders>
              <w:top w:val="nil"/>
              <w:left w:val="nil"/>
              <w:bottom w:val="single" w:sz="4" w:space="0" w:color="auto"/>
              <w:right w:val="single" w:sz="4" w:space="0" w:color="auto"/>
            </w:tcBorders>
            <w:vAlign w:val="center"/>
            <w:hideMark/>
          </w:tcPr>
          <w:p w14:paraId="2EAF20F7" w14:textId="77777777" w:rsidR="00051508" w:rsidRDefault="00051508">
            <w:pPr>
              <w:rPr>
                <w:rFonts w:ascii="GHEA Grapalat" w:hAnsi="GHEA Grapalat"/>
                <w:sz w:val="18"/>
                <w:szCs w:val="18"/>
              </w:rPr>
            </w:pPr>
            <w:r>
              <w:rPr>
                <w:rFonts w:ascii="GHEA Grapalat" w:hAnsi="GHEA Grapalat"/>
                <w:sz w:val="18"/>
                <w:szCs w:val="18"/>
              </w:rPr>
              <w:t>Գրունտի տեղափոխում մինչև 13կմ</w:t>
            </w:r>
            <w:r>
              <w:rPr>
                <w:rFonts w:ascii="GHEA Grapalat" w:hAnsi="GHEA Grapalat"/>
                <w:sz w:val="18"/>
                <w:szCs w:val="18"/>
              </w:rPr>
              <w:br/>
              <w:t xml:space="preserve">Отвозка грунта на расстояние 13 км  </w:t>
            </w:r>
          </w:p>
        </w:tc>
        <w:tc>
          <w:tcPr>
            <w:tcW w:w="980" w:type="dxa"/>
            <w:tcBorders>
              <w:top w:val="nil"/>
              <w:left w:val="nil"/>
              <w:bottom w:val="single" w:sz="4" w:space="0" w:color="auto"/>
              <w:right w:val="single" w:sz="4" w:space="0" w:color="auto"/>
            </w:tcBorders>
            <w:vAlign w:val="center"/>
            <w:hideMark/>
          </w:tcPr>
          <w:p w14:paraId="0F907EFF" w14:textId="77777777" w:rsidR="00051508" w:rsidRDefault="00051508">
            <w:pPr>
              <w:jc w:val="center"/>
              <w:rPr>
                <w:rFonts w:ascii="GHEA Grapalat" w:hAnsi="GHEA Grapalat"/>
                <w:sz w:val="18"/>
                <w:szCs w:val="18"/>
              </w:rPr>
            </w:pPr>
            <w:r>
              <w:rPr>
                <w:rFonts w:ascii="GHEA Grapalat" w:hAnsi="GHEA Grapalat"/>
                <w:sz w:val="18"/>
                <w:szCs w:val="18"/>
              </w:rPr>
              <w:t>տ/т</w:t>
            </w:r>
          </w:p>
        </w:tc>
        <w:tc>
          <w:tcPr>
            <w:tcW w:w="1185" w:type="dxa"/>
            <w:tcBorders>
              <w:top w:val="nil"/>
              <w:left w:val="nil"/>
              <w:bottom w:val="single" w:sz="4" w:space="0" w:color="auto"/>
              <w:right w:val="single" w:sz="4" w:space="0" w:color="auto"/>
            </w:tcBorders>
            <w:vAlign w:val="center"/>
            <w:hideMark/>
          </w:tcPr>
          <w:p w14:paraId="3564B941" w14:textId="77777777" w:rsidR="00051508" w:rsidRDefault="00051508">
            <w:pPr>
              <w:jc w:val="center"/>
              <w:rPr>
                <w:rFonts w:ascii="GHEA Grapalat" w:hAnsi="GHEA Grapalat"/>
                <w:sz w:val="20"/>
                <w:szCs w:val="20"/>
              </w:rPr>
            </w:pPr>
            <w:r>
              <w:rPr>
                <w:rFonts w:ascii="GHEA Grapalat" w:hAnsi="GHEA Grapalat"/>
                <w:sz w:val="20"/>
                <w:szCs w:val="20"/>
              </w:rPr>
              <w:t>26.13</w:t>
            </w:r>
          </w:p>
        </w:tc>
        <w:tc>
          <w:tcPr>
            <w:tcW w:w="1400" w:type="dxa"/>
            <w:tcBorders>
              <w:top w:val="nil"/>
              <w:left w:val="nil"/>
              <w:bottom w:val="single" w:sz="4" w:space="0" w:color="auto"/>
              <w:right w:val="single" w:sz="4" w:space="0" w:color="auto"/>
            </w:tcBorders>
            <w:vAlign w:val="center"/>
            <w:hideMark/>
          </w:tcPr>
          <w:p w14:paraId="7423CA6D" w14:textId="77777777" w:rsidR="00051508" w:rsidRDefault="00051508">
            <w:pPr>
              <w:jc w:val="center"/>
              <w:rPr>
                <w:rFonts w:ascii="GHEA Grapalat" w:hAnsi="GHEA Grapalat"/>
                <w:sz w:val="20"/>
                <w:szCs w:val="20"/>
              </w:rPr>
            </w:pPr>
            <w:r>
              <w:rPr>
                <w:rFonts w:ascii="GHEA Grapalat" w:hAnsi="GHEA Grapalat"/>
                <w:sz w:val="20"/>
                <w:szCs w:val="20"/>
              </w:rPr>
              <w:t xml:space="preserve">3.685  </w:t>
            </w:r>
          </w:p>
        </w:tc>
        <w:tc>
          <w:tcPr>
            <w:tcW w:w="1580" w:type="dxa"/>
            <w:tcBorders>
              <w:top w:val="nil"/>
              <w:left w:val="nil"/>
              <w:bottom w:val="single" w:sz="4" w:space="0" w:color="auto"/>
              <w:right w:val="single" w:sz="4" w:space="0" w:color="auto"/>
            </w:tcBorders>
            <w:vAlign w:val="center"/>
            <w:hideMark/>
          </w:tcPr>
          <w:p w14:paraId="1C19B34F" w14:textId="77777777" w:rsidR="00051508" w:rsidRDefault="00051508">
            <w:pPr>
              <w:jc w:val="center"/>
              <w:rPr>
                <w:rFonts w:ascii="GHEA Grapalat" w:hAnsi="GHEA Grapalat"/>
                <w:sz w:val="20"/>
                <w:szCs w:val="20"/>
              </w:rPr>
            </w:pPr>
            <w:r>
              <w:rPr>
                <w:rFonts w:ascii="GHEA Grapalat" w:hAnsi="GHEA Grapalat"/>
                <w:sz w:val="20"/>
                <w:szCs w:val="20"/>
              </w:rPr>
              <w:t xml:space="preserve">96.289  </w:t>
            </w:r>
          </w:p>
        </w:tc>
      </w:tr>
      <w:tr w:rsidR="00051508" w14:paraId="0A218F4C" w14:textId="77777777" w:rsidTr="00051508">
        <w:trPr>
          <w:trHeight w:val="1230"/>
        </w:trPr>
        <w:tc>
          <w:tcPr>
            <w:tcW w:w="560" w:type="dxa"/>
            <w:tcBorders>
              <w:top w:val="single" w:sz="4" w:space="0" w:color="auto"/>
              <w:left w:val="single" w:sz="8" w:space="0" w:color="auto"/>
              <w:bottom w:val="nil"/>
              <w:right w:val="single" w:sz="4" w:space="0" w:color="auto"/>
            </w:tcBorders>
            <w:vAlign w:val="center"/>
            <w:hideMark/>
          </w:tcPr>
          <w:p w14:paraId="2D2D4443" w14:textId="77777777" w:rsidR="00051508" w:rsidRDefault="00051508">
            <w:pPr>
              <w:jc w:val="center"/>
              <w:rPr>
                <w:rFonts w:ascii="GHEA Grapalat" w:hAnsi="GHEA Grapalat"/>
                <w:sz w:val="18"/>
                <w:szCs w:val="18"/>
              </w:rPr>
            </w:pPr>
            <w:r>
              <w:rPr>
                <w:rFonts w:ascii="GHEA Grapalat" w:hAnsi="GHEA Grapalat"/>
                <w:sz w:val="18"/>
                <w:szCs w:val="18"/>
              </w:rPr>
              <w:t>18</w:t>
            </w:r>
          </w:p>
        </w:tc>
        <w:tc>
          <w:tcPr>
            <w:tcW w:w="4840" w:type="dxa"/>
            <w:tcBorders>
              <w:top w:val="nil"/>
              <w:left w:val="nil"/>
              <w:bottom w:val="single" w:sz="4" w:space="0" w:color="auto"/>
              <w:right w:val="single" w:sz="4" w:space="0" w:color="auto"/>
            </w:tcBorders>
            <w:vAlign w:val="center"/>
            <w:hideMark/>
          </w:tcPr>
          <w:p w14:paraId="3CA09854" w14:textId="77777777" w:rsidR="00051508" w:rsidRDefault="00051508">
            <w:pPr>
              <w:rPr>
                <w:rFonts w:ascii="GHEA Grapalat" w:hAnsi="GHEA Grapalat"/>
                <w:sz w:val="18"/>
                <w:szCs w:val="18"/>
              </w:rPr>
            </w:pPr>
            <w:r>
              <w:rPr>
                <w:rFonts w:ascii="GHEA Grapalat" w:hAnsi="GHEA Grapalat"/>
                <w:sz w:val="18"/>
                <w:szCs w:val="18"/>
              </w:rPr>
              <w:t xml:space="preserve">Հողային աշխատանքների կատարում թափոնակույտում, ավտոտրանսպարտով տեղափոխման ժամանկ 2-3 կարգ գրունտ </w:t>
            </w:r>
            <w:r>
              <w:rPr>
                <w:rFonts w:ascii="GHEA Grapalat" w:hAnsi="GHEA Grapalat"/>
                <w:sz w:val="18"/>
                <w:szCs w:val="18"/>
              </w:rPr>
              <w:br/>
              <w:t>Работа на отвале</w:t>
            </w:r>
          </w:p>
        </w:tc>
        <w:tc>
          <w:tcPr>
            <w:tcW w:w="980" w:type="dxa"/>
            <w:tcBorders>
              <w:top w:val="nil"/>
              <w:left w:val="nil"/>
              <w:bottom w:val="single" w:sz="4" w:space="0" w:color="auto"/>
              <w:right w:val="single" w:sz="4" w:space="0" w:color="auto"/>
            </w:tcBorders>
            <w:vAlign w:val="center"/>
            <w:hideMark/>
          </w:tcPr>
          <w:p w14:paraId="7800AE1F" w14:textId="77777777" w:rsidR="00051508" w:rsidRDefault="00051508">
            <w:pPr>
              <w:jc w:val="center"/>
              <w:rPr>
                <w:rFonts w:ascii="GHEA Grapalat" w:hAnsi="GHEA Grapalat"/>
                <w:sz w:val="18"/>
                <w:szCs w:val="18"/>
              </w:rPr>
            </w:pPr>
            <w:r>
              <w:rPr>
                <w:rFonts w:ascii="GHEA Grapalat" w:hAnsi="GHEA Grapalat"/>
                <w:sz w:val="18"/>
                <w:szCs w:val="18"/>
              </w:rPr>
              <w:t>խմ/куб.м</w:t>
            </w:r>
          </w:p>
        </w:tc>
        <w:tc>
          <w:tcPr>
            <w:tcW w:w="1185" w:type="dxa"/>
            <w:tcBorders>
              <w:top w:val="nil"/>
              <w:left w:val="nil"/>
              <w:bottom w:val="single" w:sz="4" w:space="0" w:color="auto"/>
              <w:right w:val="single" w:sz="4" w:space="0" w:color="auto"/>
            </w:tcBorders>
            <w:vAlign w:val="center"/>
            <w:hideMark/>
          </w:tcPr>
          <w:p w14:paraId="4D24D2C6" w14:textId="77777777" w:rsidR="00051508" w:rsidRDefault="00051508">
            <w:pPr>
              <w:jc w:val="center"/>
              <w:rPr>
                <w:rFonts w:ascii="GHEA Grapalat" w:hAnsi="GHEA Grapalat"/>
                <w:sz w:val="20"/>
                <w:szCs w:val="20"/>
              </w:rPr>
            </w:pPr>
            <w:r>
              <w:rPr>
                <w:rFonts w:ascii="GHEA Grapalat" w:hAnsi="GHEA Grapalat"/>
                <w:sz w:val="20"/>
                <w:szCs w:val="20"/>
              </w:rPr>
              <w:t>13</w:t>
            </w:r>
          </w:p>
        </w:tc>
        <w:tc>
          <w:tcPr>
            <w:tcW w:w="1400" w:type="dxa"/>
            <w:tcBorders>
              <w:top w:val="nil"/>
              <w:left w:val="nil"/>
              <w:bottom w:val="single" w:sz="4" w:space="0" w:color="auto"/>
              <w:right w:val="single" w:sz="4" w:space="0" w:color="auto"/>
            </w:tcBorders>
            <w:vAlign w:val="center"/>
            <w:hideMark/>
          </w:tcPr>
          <w:p w14:paraId="18B6C4FB" w14:textId="77777777" w:rsidR="00051508" w:rsidRDefault="00051508">
            <w:pPr>
              <w:jc w:val="center"/>
              <w:rPr>
                <w:rFonts w:ascii="GHEA Grapalat" w:hAnsi="GHEA Grapalat"/>
                <w:sz w:val="20"/>
                <w:szCs w:val="20"/>
              </w:rPr>
            </w:pPr>
            <w:r>
              <w:rPr>
                <w:rFonts w:ascii="GHEA Grapalat" w:hAnsi="GHEA Grapalat"/>
                <w:sz w:val="20"/>
                <w:szCs w:val="20"/>
              </w:rPr>
              <w:t xml:space="preserve">0.056  </w:t>
            </w:r>
          </w:p>
        </w:tc>
        <w:tc>
          <w:tcPr>
            <w:tcW w:w="1580" w:type="dxa"/>
            <w:tcBorders>
              <w:top w:val="nil"/>
              <w:left w:val="nil"/>
              <w:bottom w:val="single" w:sz="4" w:space="0" w:color="auto"/>
              <w:right w:val="single" w:sz="4" w:space="0" w:color="auto"/>
            </w:tcBorders>
            <w:vAlign w:val="center"/>
            <w:hideMark/>
          </w:tcPr>
          <w:p w14:paraId="36AF9CDD" w14:textId="77777777" w:rsidR="00051508" w:rsidRDefault="00051508">
            <w:pPr>
              <w:jc w:val="center"/>
              <w:rPr>
                <w:rFonts w:ascii="GHEA Grapalat" w:hAnsi="GHEA Grapalat"/>
                <w:sz w:val="20"/>
                <w:szCs w:val="20"/>
              </w:rPr>
            </w:pPr>
            <w:r>
              <w:rPr>
                <w:rFonts w:ascii="GHEA Grapalat" w:hAnsi="GHEA Grapalat"/>
                <w:sz w:val="20"/>
                <w:szCs w:val="20"/>
              </w:rPr>
              <w:t xml:space="preserve">0.728  </w:t>
            </w:r>
          </w:p>
        </w:tc>
      </w:tr>
      <w:tr w:rsidR="00051508" w14:paraId="475DD41D" w14:textId="77777777" w:rsidTr="00051508">
        <w:trPr>
          <w:trHeight w:val="720"/>
        </w:trPr>
        <w:tc>
          <w:tcPr>
            <w:tcW w:w="560" w:type="dxa"/>
            <w:tcBorders>
              <w:top w:val="single" w:sz="4" w:space="0" w:color="auto"/>
              <w:left w:val="single" w:sz="8" w:space="0" w:color="auto"/>
              <w:bottom w:val="nil"/>
              <w:right w:val="single" w:sz="4" w:space="0" w:color="auto"/>
            </w:tcBorders>
            <w:vAlign w:val="center"/>
            <w:hideMark/>
          </w:tcPr>
          <w:p w14:paraId="44831540" w14:textId="77777777" w:rsidR="00051508" w:rsidRDefault="00051508">
            <w:pPr>
              <w:jc w:val="center"/>
              <w:rPr>
                <w:rFonts w:ascii="GHEA Grapalat" w:hAnsi="GHEA Grapalat"/>
                <w:sz w:val="18"/>
                <w:szCs w:val="18"/>
              </w:rPr>
            </w:pPr>
            <w:r>
              <w:rPr>
                <w:rFonts w:ascii="GHEA Grapalat" w:hAnsi="GHEA Grapalat"/>
                <w:sz w:val="18"/>
                <w:szCs w:val="18"/>
              </w:rPr>
              <w:t>19</w:t>
            </w:r>
          </w:p>
        </w:tc>
        <w:tc>
          <w:tcPr>
            <w:tcW w:w="4840" w:type="dxa"/>
            <w:tcBorders>
              <w:top w:val="nil"/>
              <w:left w:val="nil"/>
              <w:bottom w:val="nil"/>
              <w:right w:val="single" w:sz="4" w:space="0" w:color="auto"/>
            </w:tcBorders>
            <w:vAlign w:val="center"/>
            <w:hideMark/>
          </w:tcPr>
          <w:p w14:paraId="73D30C64" w14:textId="77777777" w:rsidR="00051508" w:rsidRDefault="00051508">
            <w:pPr>
              <w:rPr>
                <w:rFonts w:ascii="GHEA Grapalat" w:hAnsi="GHEA Grapalat"/>
                <w:sz w:val="18"/>
                <w:szCs w:val="18"/>
              </w:rPr>
            </w:pPr>
            <w:r>
              <w:rPr>
                <w:rFonts w:ascii="GHEA Grapalat" w:hAnsi="GHEA Grapalat"/>
                <w:sz w:val="18"/>
                <w:szCs w:val="18"/>
              </w:rPr>
              <w:t>Ետլիցք ձեռքով 3 կարգ գրունտներում</w:t>
            </w:r>
            <w:r>
              <w:rPr>
                <w:rFonts w:ascii="GHEA Grapalat" w:hAnsi="GHEA Grapalat"/>
                <w:sz w:val="18"/>
                <w:szCs w:val="18"/>
              </w:rPr>
              <w:br/>
              <w:t xml:space="preserve">Обратная засыпка вручную </w:t>
            </w:r>
          </w:p>
        </w:tc>
        <w:tc>
          <w:tcPr>
            <w:tcW w:w="980" w:type="dxa"/>
            <w:tcBorders>
              <w:top w:val="nil"/>
              <w:left w:val="nil"/>
              <w:bottom w:val="nil"/>
              <w:right w:val="single" w:sz="4" w:space="0" w:color="auto"/>
            </w:tcBorders>
            <w:vAlign w:val="center"/>
            <w:hideMark/>
          </w:tcPr>
          <w:p w14:paraId="028F57DC" w14:textId="77777777" w:rsidR="00051508" w:rsidRDefault="00051508">
            <w:pPr>
              <w:jc w:val="center"/>
              <w:rPr>
                <w:rFonts w:ascii="GHEA Grapalat" w:hAnsi="GHEA Grapalat"/>
                <w:sz w:val="18"/>
                <w:szCs w:val="18"/>
              </w:rPr>
            </w:pPr>
            <w:r>
              <w:rPr>
                <w:rFonts w:ascii="GHEA Grapalat" w:hAnsi="GHEA Grapalat"/>
                <w:sz w:val="18"/>
                <w:szCs w:val="18"/>
              </w:rPr>
              <w:t>խմ/куб.м</w:t>
            </w:r>
          </w:p>
        </w:tc>
        <w:tc>
          <w:tcPr>
            <w:tcW w:w="1185" w:type="dxa"/>
            <w:tcBorders>
              <w:top w:val="nil"/>
              <w:left w:val="nil"/>
              <w:bottom w:val="nil"/>
              <w:right w:val="single" w:sz="4" w:space="0" w:color="auto"/>
            </w:tcBorders>
            <w:vAlign w:val="center"/>
            <w:hideMark/>
          </w:tcPr>
          <w:p w14:paraId="502A4C64" w14:textId="77777777" w:rsidR="00051508" w:rsidRDefault="00051508">
            <w:pPr>
              <w:jc w:val="center"/>
              <w:rPr>
                <w:rFonts w:ascii="GHEA Grapalat" w:hAnsi="GHEA Grapalat"/>
                <w:sz w:val="20"/>
                <w:szCs w:val="20"/>
              </w:rPr>
            </w:pPr>
            <w:r>
              <w:rPr>
                <w:rFonts w:ascii="GHEA Grapalat" w:hAnsi="GHEA Grapalat"/>
                <w:sz w:val="20"/>
                <w:szCs w:val="20"/>
              </w:rPr>
              <w:t>3.3</w:t>
            </w:r>
          </w:p>
        </w:tc>
        <w:tc>
          <w:tcPr>
            <w:tcW w:w="1400" w:type="dxa"/>
            <w:tcBorders>
              <w:top w:val="nil"/>
              <w:left w:val="nil"/>
              <w:bottom w:val="nil"/>
              <w:right w:val="single" w:sz="4" w:space="0" w:color="auto"/>
            </w:tcBorders>
            <w:vAlign w:val="center"/>
            <w:hideMark/>
          </w:tcPr>
          <w:p w14:paraId="01C17E63" w14:textId="77777777" w:rsidR="00051508" w:rsidRDefault="00051508">
            <w:pPr>
              <w:jc w:val="center"/>
              <w:rPr>
                <w:rFonts w:ascii="GHEA Grapalat" w:hAnsi="GHEA Grapalat"/>
                <w:sz w:val="20"/>
                <w:szCs w:val="20"/>
              </w:rPr>
            </w:pPr>
            <w:r>
              <w:rPr>
                <w:rFonts w:ascii="GHEA Grapalat" w:hAnsi="GHEA Grapalat"/>
                <w:sz w:val="20"/>
                <w:szCs w:val="20"/>
              </w:rPr>
              <w:t xml:space="preserve">1.820  </w:t>
            </w:r>
          </w:p>
        </w:tc>
        <w:tc>
          <w:tcPr>
            <w:tcW w:w="1580" w:type="dxa"/>
            <w:tcBorders>
              <w:top w:val="nil"/>
              <w:left w:val="nil"/>
              <w:bottom w:val="nil"/>
              <w:right w:val="single" w:sz="4" w:space="0" w:color="auto"/>
            </w:tcBorders>
            <w:vAlign w:val="center"/>
            <w:hideMark/>
          </w:tcPr>
          <w:p w14:paraId="771A4F36" w14:textId="77777777" w:rsidR="00051508" w:rsidRDefault="00051508">
            <w:pPr>
              <w:jc w:val="center"/>
              <w:rPr>
                <w:rFonts w:ascii="GHEA Grapalat" w:hAnsi="GHEA Grapalat"/>
                <w:sz w:val="20"/>
                <w:szCs w:val="20"/>
              </w:rPr>
            </w:pPr>
            <w:r>
              <w:rPr>
                <w:rFonts w:ascii="GHEA Grapalat" w:hAnsi="GHEA Grapalat"/>
                <w:sz w:val="20"/>
                <w:szCs w:val="20"/>
              </w:rPr>
              <w:t xml:space="preserve">6.006  </w:t>
            </w:r>
          </w:p>
        </w:tc>
      </w:tr>
      <w:tr w:rsidR="00051508" w14:paraId="29FF20B9" w14:textId="77777777" w:rsidTr="00051508">
        <w:trPr>
          <w:trHeight w:val="540"/>
        </w:trPr>
        <w:tc>
          <w:tcPr>
            <w:tcW w:w="560" w:type="dxa"/>
            <w:tcBorders>
              <w:top w:val="single" w:sz="4" w:space="0" w:color="auto"/>
              <w:left w:val="single" w:sz="8" w:space="0" w:color="auto"/>
              <w:bottom w:val="single" w:sz="4" w:space="0" w:color="auto"/>
              <w:right w:val="single" w:sz="4" w:space="0" w:color="auto"/>
            </w:tcBorders>
            <w:vAlign w:val="center"/>
            <w:hideMark/>
          </w:tcPr>
          <w:p w14:paraId="759F32ED" w14:textId="77777777" w:rsidR="00051508" w:rsidRDefault="00051508">
            <w:pPr>
              <w:rPr>
                <w:rFonts w:ascii="GHEA Grapalat" w:hAnsi="GHEA Grapalat"/>
                <w:b/>
                <w:bCs/>
              </w:rPr>
            </w:pPr>
            <w:r>
              <w:rPr>
                <w:rFonts w:ascii="Calibri" w:hAnsi="Calibri" w:cs="Calibri"/>
                <w:b/>
                <w:bCs/>
              </w:rPr>
              <w:t> </w:t>
            </w:r>
          </w:p>
        </w:tc>
        <w:tc>
          <w:tcPr>
            <w:tcW w:w="4840" w:type="dxa"/>
            <w:tcBorders>
              <w:top w:val="single" w:sz="4" w:space="0" w:color="auto"/>
              <w:left w:val="nil"/>
              <w:bottom w:val="single" w:sz="4" w:space="0" w:color="auto"/>
              <w:right w:val="single" w:sz="4" w:space="0" w:color="auto"/>
            </w:tcBorders>
            <w:vAlign w:val="center"/>
            <w:hideMark/>
          </w:tcPr>
          <w:p w14:paraId="7771987E" w14:textId="77777777" w:rsidR="00051508" w:rsidRDefault="00051508">
            <w:pPr>
              <w:rPr>
                <w:rFonts w:ascii="GHEA Grapalat" w:hAnsi="GHEA Grapalat"/>
                <w:b/>
                <w:bCs/>
              </w:rPr>
            </w:pPr>
            <w:r>
              <w:rPr>
                <w:rFonts w:ascii="GHEA Grapalat" w:hAnsi="GHEA Grapalat"/>
                <w:b/>
                <w:bCs/>
              </w:rPr>
              <w:t>Ընդամենը  Итого</w:t>
            </w:r>
          </w:p>
        </w:tc>
        <w:tc>
          <w:tcPr>
            <w:tcW w:w="980" w:type="dxa"/>
            <w:tcBorders>
              <w:top w:val="single" w:sz="4" w:space="0" w:color="auto"/>
              <w:left w:val="nil"/>
              <w:bottom w:val="single" w:sz="4" w:space="0" w:color="auto"/>
              <w:right w:val="single" w:sz="4" w:space="0" w:color="auto"/>
            </w:tcBorders>
            <w:vAlign w:val="center"/>
            <w:hideMark/>
          </w:tcPr>
          <w:p w14:paraId="5BF41747" w14:textId="77777777" w:rsidR="00051508" w:rsidRDefault="00051508">
            <w:pPr>
              <w:rPr>
                <w:rFonts w:ascii="GHEA Grapalat" w:hAnsi="GHEA Grapalat"/>
                <w:b/>
                <w:bCs/>
              </w:rPr>
            </w:pPr>
            <w:r>
              <w:rPr>
                <w:rFonts w:ascii="Calibri" w:hAnsi="Calibri" w:cs="Calibri"/>
                <w:b/>
                <w:bCs/>
              </w:rPr>
              <w:t> </w:t>
            </w:r>
          </w:p>
        </w:tc>
        <w:tc>
          <w:tcPr>
            <w:tcW w:w="1185" w:type="dxa"/>
            <w:tcBorders>
              <w:top w:val="single" w:sz="4" w:space="0" w:color="auto"/>
              <w:left w:val="nil"/>
              <w:bottom w:val="single" w:sz="4" w:space="0" w:color="auto"/>
              <w:right w:val="single" w:sz="4" w:space="0" w:color="auto"/>
            </w:tcBorders>
            <w:vAlign w:val="center"/>
            <w:hideMark/>
          </w:tcPr>
          <w:p w14:paraId="3E2DE239" w14:textId="77777777" w:rsidR="00051508" w:rsidRDefault="00051508">
            <w:pPr>
              <w:rPr>
                <w:rFonts w:ascii="GHEA Grapalat" w:hAnsi="GHEA Grapalat"/>
                <w:b/>
                <w:bCs/>
              </w:rPr>
            </w:pPr>
            <w:r>
              <w:rPr>
                <w:rFonts w:ascii="Calibri" w:hAnsi="Calibri" w:cs="Calibri"/>
                <w:b/>
                <w:bCs/>
              </w:rPr>
              <w:t> </w:t>
            </w:r>
          </w:p>
        </w:tc>
        <w:tc>
          <w:tcPr>
            <w:tcW w:w="1400" w:type="dxa"/>
            <w:tcBorders>
              <w:top w:val="single" w:sz="4" w:space="0" w:color="auto"/>
              <w:left w:val="nil"/>
              <w:bottom w:val="single" w:sz="4" w:space="0" w:color="auto"/>
              <w:right w:val="single" w:sz="4" w:space="0" w:color="auto"/>
            </w:tcBorders>
            <w:vAlign w:val="center"/>
            <w:hideMark/>
          </w:tcPr>
          <w:p w14:paraId="014C7FF9" w14:textId="77777777" w:rsidR="00051508" w:rsidRDefault="00051508">
            <w:pPr>
              <w:rPr>
                <w:rFonts w:ascii="GHEA Grapalat" w:hAnsi="GHEA Grapalat"/>
                <w:b/>
                <w:bCs/>
              </w:rPr>
            </w:pPr>
            <w:r>
              <w:rPr>
                <w:rFonts w:ascii="Calibri" w:hAnsi="Calibri" w:cs="Calibri"/>
                <w:b/>
                <w:bCs/>
              </w:rPr>
              <w:t> </w:t>
            </w:r>
          </w:p>
        </w:tc>
        <w:tc>
          <w:tcPr>
            <w:tcW w:w="1580" w:type="dxa"/>
            <w:tcBorders>
              <w:top w:val="single" w:sz="4" w:space="0" w:color="auto"/>
              <w:left w:val="nil"/>
              <w:bottom w:val="single" w:sz="4" w:space="0" w:color="auto"/>
              <w:right w:val="single" w:sz="4" w:space="0" w:color="auto"/>
            </w:tcBorders>
            <w:vAlign w:val="center"/>
            <w:hideMark/>
          </w:tcPr>
          <w:p w14:paraId="6ED63012" w14:textId="77777777" w:rsidR="00051508" w:rsidRDefault="00051508">
            <w:pPr>
              <w:jc w:val="center"/>
              <w:rPr>
                <w:rFonts w:ascii="GHEA Grapalat" w:hAnsi="GHEA Grapalat"/>
                <w:b/>
                <w:bCs/>
              </w:rPr>
            </w:pPr>
            <w:r>
              <w:rPr>
                <w:rFonts w:ascii="GHEA Grapalat" w:hAnsi="GHEA Grapalat"/>
                <w:b/>
                <w:bCs/>
              </w:rPr>
              <w:t>6,787.700</w:t>
            </w:r>
          </w:p>
        </w:tc>
      </w:tr>
      <w:tr w:rsidR="00051508" w14:paraId="77DD7C26" w14:textId="77777777" w:rsidTr="00051508">
        <w:trPr>
          <w:trHeight w:val="510"/>
        </w:trPr>
        <w:tc>
          <w:tcPr>
            <w:tcW w:w="560" w:type="dxa"/>
            <w:tcBorders>
              <w:top w:val="nil"/>
              <w:left w:val="single" w:sz="8" w:space="0" w:color="auto"/>
              <w:bottom w:val="single" w:sz="4" w:space="0" w:color="auto"/>
              <w:right w:val="single" w:sz="4" w:space="0" w:color="auto"/>
            </w:tcBorders>
            <w:noWrap/>
            <w:vAlign w:val="center"/>
            <w:hideMark/>
          </w:tcPr>
          <w:p w14:paraId="3B9713BA" w14:textId="77777777" w:rsidR="00051508" w:rsidRDefault="00051508">
            <w:pPr>
              <w:rPr>
                <w:rFonts w:ascii="GHEA Grapalat" w:hAnsi="GHEA Grapalat"/>
                <w:b/>
                <w:bCs/>
              </w:rPr>
            </w:pPr>
            <w:r>
              <w:rPr>
                <w:rFonts w:ascii="Calibri" w:hAnsi="Calibri" w:cs="Calibri"/>
                <w:b/>
                <w:bCs/>
              </w:rPr>
              <w:t> </w:t>
            </w:r>
          </w:p>
        </w:tc>
        <w:tc>
          <w:tcPr>
            <w:tcW w:w="4840" w:type="dxa"/>
            <w:tcBorders>
              <w:top w:val="nil"/>
              <w:left w:val="nil"/>
              <w:bottom w:val="single" w:sz="4" w:space="0" w:color="auto"/>
              <w:right w:val="single" w:sz="4" w:space="0" w:color="auto"/>
            </w:tcBorders>
            <w:noWrap/>
            <w:vAlign w:val="center"/>
            <w:hideMark/>
          </w:tcPr>
          <w:p w14:paraId="2DDC9B17" w14:textId="77777777" w:rsidR="00051508" w:rsidRDefault="00051508">
            <w:pPr>
              <w:rPr>
                <w:rFonts w:ascii="GHEA Grapalat" w:hAnsi="GHEA Grapalat"/>
                <w:b/>
                <w:bCs/>
              </w:rPr>
            </w:pPr>
            <w:r>
              <w:rPr>
                <w:rFonts w:ascii="GHEA Grapalat" w:hAnsi="GHEA Grapalat"/>
                <w:b/>
                <w:bCs/>
              </w:rPr>
              <w:t>Ա . Ա . Հ.  20%  НДС</w:t>
            </w:r>
          </w:p>
        </w:tc>
        <w:tc>
          <w:tcPr>
            <w:tcW w:w="980" w:type="dxa"/>
            <w:tcBorders>
              <w:top w:val="nil"/>
              <w:left w:val="nil"/>
              <w:bottom w:val="single" w:sz="4" w:space="0" w:color="auto"/>
              <w:right w:val="single" w:sz="4" w:space="0" w:color="auto"/>
            </w:tcBorders>
            <w:noWrap/>
            <w:vAlign w:val="center"/>
            <w:hideMark/>
          </w:tcPr>
          <w:p w14:paraId="03369701" w14:textId="77777777" w:rsidR="00051508" w:rsidRDefault="00051508">
            <w:pPr>
              <w:rPr>
                <w:rFonts w:ascii="GHEA Grapalat" w:hAnsi="GHEA Grapalat"/>
                <w:b/>
                <w:bCs/>
              </w:rPr>
            </w:pPr>
            <w:r>
              <w:rPr>
                <w:rFonts w:ascii="Calibri" w:hAnsi="Calibri" w:cs="Calibri"/>
                <w:b/>
                <w:bCs/>
              </w:rPr>
              <w:t> </w:t>
            </w:r>
          </w:p>
        </w:tc>
        <w:tc>
          <w:tcPr>
            <w:tcW w:w="1185" w:type="dxa"/>
            <w:tcBorders>
              <w:top w:val="nil"/>
              <w:left w:val="nil"/>
              <w:bottom w:val="single" w:sz="4" w:space="0" w:color="auto"/>
              <w:right w:val="single" w:sz="4" w:space="0" w:color="auto"/>
            </w:tcBorders>
            <w:noWrap/>
            <w:vAlign w:val="center"/>
            <w:hideMark/>
          </w:tcPr>
          <w:p w14:paraId="604BA614" w14:textId="77777777" w:rsidR="00051508" w:rsidRDefault="00051508">
            <w:pPr>
              <w:rPr>
                <w:rFonts w:ascii="GHEA Grapalat" w:hAnsi="GHEA Grapalat"/>
                <w:b/>
                <w:bCs/>
              </w:rPr>
            </w:pPr>
            <w:r>
              <w:rPr>
                <w:rFonts w:ascii="Calibri" w:hAnsi="Calibri" w:cs="Calibri"/>
                <w:b/>
                <w:bCs/>
              </w:rPr>
              <w:t> </w:t>
            </w:r>
          </w:p>
        </w:tc>
        <w:tc>
          <w:tcPr>
            <w:tcW w:w="1400" w:type="dxa"/>
            <w:tcBorders>
              <w:top w:val="nil"/>
              <w:left w:val="nil"/>
              <w:bottom w:val="single" w:sz="4" w:space="0" w:color="auto"/>
              <w:right w:val="single" w:sz="4" w:space="0" w:color="auto"/>
            </w:tcBorders>
            <w:noWrap/>
            <w:vAlign w:val="center"/>
            <w:hideMark/>
          </w:tcPr>
          <w:p w14:paraId="512F2742" w14:textId="77777777" w:rsidR="00051508" w:rsidRDefault="00051508">
            <w:pPr>
              <w:rPr>
                <w:rFonts w:ascii="GHEA Grapalat" w:hAnsi="GHEA Grapalat"/>
                <w:b/>
                <w:bCs/>
              </w:rPr>
            </w:pPr>
            <w:r>
              <w:rPr>
                <w:rFonts w:ascii="Calibri" w:hAnsi="Calibri" w:cs="Calibri"/>
                <w:b/>
                <w:bCs/>
              </w:rPr>
              <w:t> </w:t>
            </w:r>
          </w:p>
        </w:tc>
        <w:tc>
          <w:tcPr>
            <w:tcW w:w="1580" w:type="dxa"/>
            <w:tcBorders>
              <w:top w:val="nil"/>
              <w:left w:val="nil"/>
              <w:bottom w:val="single" w:sz="4" w:space="0" w:color="auto"/>
              <w:right w:val="single" w:sz="4" w:space="0" w:color="auto"/>
            </w:tcBorders>
            <w:noWrap/>
            <w:vAlign w:val="center"/>
            <w:hideMark/>
          </w:tcPr>
          <w:p w14:paraId="1901DF3A" w14:textId="77777777" w:rsidR="00051508" w:rsidRDefault="00051508">
            <w:pPr>
              <w:jc w:val="center"/>
              <w:rPr>
                <w:rFonts w:ascii="GHEA Grapalat" w:hAnsi="GHEA Grapalat"/>
                <w:b/>
                <w:bCs/>
              </w:rPr>
            </w:pPr>
            <w:r>
              <w:rPr>
                <w:rFonts w:ascii="GHEA Grapalat" w:hAnsi="GHEA Grapalat"/>
                <w:b/>
                <w:bCs/>
              </w:rPr>
              <w:t>1,357.540</w:t>
            </w:r>
          </w:p>
        </w:tc>
      </w:tr>
      <w:tr w:rsidR="00051508" w14:paraId="1E50A465" w14:textId="77777777" w:rsidTr="00051508">
        <w:trPr>
          <w:trHeight w:val="570"/>
        </w:trPr>
        <w:tc>
          <w:tcPr>
            <w:tcW w:w="560" w:type="dxa"/>
            <w:tcBorders>
              <w:top w:val="nil"/>
              <w:left w:val="single" w:sz="8" w:space="0" w:color="auto"/>
              <w:bottom w:val="single" w:sz="8" w:space="0" w:color="auto"/>
              <w:right w:val="single" w:sz="4" w:space="0" w:color="auto"/>
            </w:tcBorders>
            <w:noWrap/>
            <w:vAlign w:val="center"/>
            <w:hideMark/>
          </w:tcPr>
          <w:p w14:paraId="06F0B3F8" w14:textId="77777777" w:rsidR="00051508" w:rsidRDefault="00051508">
            <w:pPr>
              <w:rPr>
                <w:rFonts w:ascii="GHEA Grapalat" w:hAnsi="GHEA Grapalat"/>
                <w:b/>
                <w:bCs/>
              </w:rPr>
            </w:pPr>
            <w:r>
              <w:rPr>
                <w:rFonts w:ascii="Calibri" w:hAnsi="Calibri" w:cs="Calibri"/>
                <w:b/>
                <w:bCs/>
              </w:rPr>
              <w:t> </w:t>
            </w:r>
          </w:p>
        </w:tc>
        <w:tc>
          <w:tcPr>
            <w:tcW w:w="4840" w:type="dxa"/>
            <w:tcBorders>
              <w:top w:val="nil"/>
              <w:left w:val="nil"/>
              <w:bottom w:val="single" w:sz="8" w:space="0" w:color="auto"/>
              <w:right w:val="single" w:sz="4" w:space="0" w:color="auto"/>
            </w:tcBorders>
            <w:vAlign w:val="center"/>
            <w:hideMark/>
          </w:tcPr>
          <w:p w14:paraId="5B34F5CD" w14:textId="77777777" w:rsidR="00051508" w:rsidRDefault="00051508">
            <w:pPr>
              <w:rPr>
                <w:rFonts w:ascii="GHEA Grapalat" w:hAnsi="GHEA Grapalat"/>
                <w:b/>
                <w:bCs/>
              </w:rPr>
            </w:pPr>
            <w:r>
              <w:rPr>
                <w:rFonts w:ascii="GHEA Grapalat" w:hAnsi="GHEA Grapalat"/>
                <w:b/>
                <w:bCs/>
              </w:rPr>
              <w:t xml:space="preserve"> ԸՆԴԱՄԵՆԸ  ВСЕГО</w:t>
            </w:r>
          </w:p>
        </w:tc>
        <w:tc>
          <w:tcPr>
            <w:tcW w:w="980" w:type="dxa"/>
            <w:tcBorders>
              <w:top w:val="nil"/>
              <w:left w:val="nil"/>
              <w:bottom w:val="single" w:sz="8" w:space="0" w:color="auto"/>
              <w:right w:val="single" w:sz="4" w:space="0" w:color="auto"/>
            </w:tcBorders>
            <w:noWrap/>
            <w:vAlign w:val="center"/>
            <w:hideMark/>
          </w:tcPr>
          <w:p w14:paraId="19C6A8F8" w14:textId="77777777" w:rsidR="00051508" w:rsidRDefault="00051508">
            <w:pPr>
              <w:rPr>
                <w:rFonts w:ascii="GHEA Grapalat" w:hAnsi="GHEA Grapalat"/>
                <w:b/>
                <w:bCs/>
              </w:rPr>
            </w:pPr>
            <w:r>
              <w:rPr>
                <w:rFonts w:ascii="Calibri" w:hAnsi="Calibri" w:cs="Calibri"/>
                <w:b/>
                <w:bCs/>
              </w:rPr>
              <w:t> </w:t>
            </w:r>
          </w:p>
        </w:tc>
        <w:tc>
          <w:tcPr>
            <w:tcW w:w="1185" w:type="dxa"/>
            <w:tcBorders>
              <w:top w:val="nil"/>
              <w:left w:val="nil"/>
              <w:bottom w:val="single" w:sz="8" w:space="0" w:color="auto"/>
              <w:right w:val="single" w:sz="4" w:space="0" w:color="auto"/>
            </w:tcBorders>
            <w:noWrap/>
            <w:vAlign w:val="center"/>
            <w:hideMark/>
          </w:tcPr>
          <w:p w14:paraId="754CF05B" w14:textId="77777777" w:rsidR="00051508" w:rsidRDefault="00051508">
            <w:pPr>
              <w:rPr>
                <w:rFonts w:ascii="GHEA Grapalat" w:hAnsi="GHEA Grapalat"/>
                <w:b/>
                <w:bCs/>
              </w:rPr>
            </w:pPr>
            <w:r>
              <w:rPr>
                <w:rFonts w:ascii="Calibri" w:hAnsi="Calibri" w:cs="Calibri"/>
                <w:b/>
                <w:bCs/>
              </w:rPr>
              <w:t> </w:t>
            </w:r>
          </w:p>
        </w:tc>
        <w:tc>
          <w:tcPr>
            <w:tcW w:w="1400" w:type="dxa"/>
            <w:tcBorders>
              <w:top w:val="nil"/>
              <w:left w:val="nil"/>
              <w:bottom w:val="single" w:sz="8" w:space="0" w:color="auto"/>
              <w:right w:val="single" w:sz="4" w:space="0" w:color="auto"/>
            </w:tcBorders>
            <w:noWrap/>
            <w:vAlign w:val="center"/>
            <w:hideMark/>
          </w:tcPr>
          <w:p w14:paraId="23ADD117" w14:textId="77777777" w:rsidR="00051508" w:rsidRDefault="00051508">
            <w:pPr>
              <w:rPr>
                <w:rFonts w:ascii="GHEA Grapalat" w:hAnsi="GHEA Grapalat"/>
                <w:b/>
                <w:bCs/>
              </w:rPr>
            </w:pPr>
            <w:r>
              <w:rPr>
                <w:rFonts w:ascii="Calibri" w:hAnsi="Calibri" w:cs="Calibri"/>
                <w:b/>
                <w:bCs/>
              </w:rPr>
              <w:t> </w:t>
            </w:r>
          </w:p>
        </w:tc>
        <w:tc>
          <w:tcPr>
            <w:tcW w:w="1580" w:type="dxa"/>
            <w:tcBorders>
              <w:top w:val="nil"/>
              <w:left w:val="nil"/>
              <w:bottom w:val="single" w:sz="8" w:space="0" w:color="auto"/>
              <w:right w:val="single" w:sz="4" w:space="0" w:color="auto"/>
            </w:tcBorders>
            <w:noWrap/>
            <w:vAlign w:val="center"/>
            <w:hideMark/>
          </w:tcPr>
          <w:p w14:paraId="5E3B26E9" w14:textId="77777777" w:rsidR="00051508" w:rsidRDefault="00051508">
            <w:pPr>
              <w:jc w:val="center"/>
              <w:rPr>
                <w:rFonts w:ascii="GHEA Grapalat" w:hAnsi="GHEA Grapalat"/>
                <w:b/>
                <w:bCs/>
              </w:rPr>
            </w:pPr>
            <w:r>
              <w:rPr>
                <w:rFonts w:ascii="GHEA Grapalat" w:hAnsi="GHEA Grapalat"/>
                <w:b/>
                <w:bCs/>
              </w:rPr>
              <w:t>8,145.240</w:t>
            </w:r>
          </w:p>
        </w:tc>
      </w:tr>
    </w:tbl>
    <w:p w14:paraId="0E9B934C" w14:textId="77777777" w:rsidR="003B57CB" w:rsidRPr="00AE7D8E" w:rsidRDefault="003B57CB" w:rsidP="00AE7D8E">
      <w:pPr>
        <w:widowControl w:val="0"/>
        <w:tabs>
          <w:tab w:val="left" w:pos="8730"/>
        </w:tabs>
        <w:spacing w:after="160" w:line="360" w:lineRule="auto"/>
        <w:jc w:val="center"/>
        <w:rPr>
          <w:rFonts w:ascii="GHEA Grapalat" w:hAnsi="GHEA Grapalat"/>
          <w:bCs/>
          <w:sz w:val="22"/>
          <w:szCs w:val="22"/>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62D5E92E" w14:textId="77777777" w:rsidR="003B57CB" w:rsidRDefault="003B57CB" w:rsidP="001C41D7">
      <w:pPr>
        <w:jc w:val="right"/>
        <w:rPr>
          <w:rFonts w:ascii="GHEA Grapalat" w:hAnsi="GHEA Grapalat"/>
          <w:i/>
          <w:lang w:val="hy-AM"/>
        </w:rPr>
      </w:pPr>
    </w:p>
    <w:p w14:paraId="402CCADB" w14:textId="77777777" w:rsidR="003B57CB" w:rsidRDefault="003B57CB" w:rsidP="001C41D7">
      <w:pPr>
        <w:jc w:val="right"/>
        <w:rPr>
          <w:rFonts w:ascii="GHEA Grapalat" w:hAnsi="GHEA Grapalat"/>
          <w:i/>
          <w:lang w:val="hy-AM"/>
        </w:rPr>
      </w:pPr>
    </w:p>
    <w:p w14:paraId="6D928604" w14:textId="77777777" w:rsidR="003B57CB" w:rsidRDefault="003B57CB" w:rsidP="001C41D7">
      <w:pPr>
        <w:jc w:val="right"/>
        <w:rPr>
          <w:rFonts w:ascii="GHEA Grapalat" w:hAnsi="GHEA Grapalat"/>
          <w:i/>
          <w:lang w:val="hy-AM"/>
        </w:rPr>
      </w:pPr>
    </w:p>
    <w:p w14:paraId="207B642A" w14:textId="77777777" w:rsidR="003B57CB" w:rsidRDefault="003B57CB" w:rsidP="001C41D7">
      <w:pPr>
        <w:jc w:val="right"/>
        <w:rPr>
          <w:rFonts w:ascii="GHEA Grapalat" w:hAnsi="GHEA Grapalat"/>
          <w:i/>
          <w:lang w:val="hy-AM"/>
        </w:rPr>
      </w:pPr>
    </w:p>
    <w:p w14:paraId="78F46268" w14:textId="77777777" w:rsidR="003B57CB" w:rsidRDefault="003B57CB" w:rsidP="001C41D7">
      <w:pPr>
        <w:jc w:val="right"/>
        <w:rPr>
          <w:rFonts w:ascii="GHEA Grapalat" w:hAnsi="GHEA Grapalat"/>
          <w:i/>
          <w:lang w:val="hy-AM"/>
        </w:rPr>
      </w:pPr>
    </w:p>
    <w:p w14:paraId="314D31FE" w14:textId="77777777" w:rsidR="003B57CB" w:rsidRDefault="003B57CB" w:rsidP="001C41D7">
      <w:pPr>
        <w:jc w:val="right"/>
        <w:rPr>
          <w:rFonts w:ascii="GHEA Grapalat" w:hAnsi="GHEA Grapalat"/>
          <w:i/>
          <w:lang w:val="hy-AM"/>
        </w:rPr>
      </w:pPr>
    </w:p>
    <w:p w14:paraId="4B45DA07" w14:textId="77777777" w:rsidR="003B57CB" w:rsidRDefault="003B57CB" w:rsidP="001C41D7">
      <w:pPr>
        <w:jc w:val="right"/>
        <w:rPr>
          <w:rFonts w:ascii="GHEA Grapalat" w:hAnsi="GHEA Grapalat"/>
          <w:i/>
          <w:lang w:val="hy-AM"/>
        </w:rPr>
      </w:pPr>
    </w:p>
    <w:p w14:paraId="52B9E664" w14:textId="77777777" w:rsidR="003B57CB" w:rsidRDefault="003B57CB" w:rsidP="001C41D7">
      <w:pPr>
        <w:jc w:val="right"/>
        <w:rPr>
          <w:rFonts w:ascii="GHEA Grapalat" w:hAnsi="GHEA Grapalat"/>
          <w:i/>
          <w:lang w:val="hy-AM"/>
        </w:rPr>
      </w:pPr>
    </w:p>
    <w:p w14:paraId="6478031E" w14:textId="77777777" w:rsidR="003B57CB" w:rsidRDefault="003B57CB" w:rsidP="001C41D7">
      <w:pPr>
        <w:jc w:val="right"/>
        <w:rPr>
          <w:rFonts w:ascii="GHEA Grapalat" w:hAnsi="GHEA Grapalat"/>
          <w:i/>
          <w:lang w:val="hy-AM"/>
        </w:rPr>
      </w:pPr>
    </w:p>
    <w:p w14:paraId="3E4AA812" w14:textId="77777777" w:rsidR="003B57CB" w:rsidRDefault="003B57CB" w:rsidP="001C41D7">
      <w:pPr>
        <w:jc w:val="right"/>
        <w:rPr>
          <w:rFonts w:ascii="GHEA Grapalat" w:hAnsi="GHEA Grapalat"/>
          <w:i/>
          <w:lang w:val="hy-AM"/>
        </w:rPr>
      </w:pPr>
    </w:p>
    <w:p w14:paraId="1EFB0A38" w14:textId="77777777" w:rsidR="003B57CB" w:rsidRDefault="003B57CB" w:rsidP="001C41D7">
      <w:pPr>
        <w:jc w:val="right"/>
        <w:rPr>
          <w:rFonts w:ascii="GHEA Grapalat" w:hAnsi="GHEA Grapalat"/>
          <w:i/>
          <w:lang w:val="hy-AM"/>
        </w:rPr>
      </w:pPr>
    </w:p>
    <w:p w14:paraId="375709F0" w14:textId="77777777" w:rsidR="003B57CB" w:rsidRDefault="003B57CB" w:rsidP="001C41D7">
      <w:pPr>
        <w:jc w:val="right"/>
        <w:rPr>
          <w:rFonts w:ascii="GHEA Grapalat" w:hAnsi="GHEA Grapalat"/>
          <w:i/>
          <w:lang w:val="hy-AM"/>
        </w:rPr>
      </w:pPr>
    </w:p>
    <w:p w14:paraId="267A5FD6" w14:textId="77777777" w:rsidR="003B57CB" w:rsidRDefault="003B57CB" w:rsidP="001C41D7">
      <w:pPr>
        <w:jc w:val="right"/>
        <w:rPr>
          <w:rFonts w:ascii="GHEA Grapalat" w:hAnsi="GHEA Grapalat"/>
          <w:i/>
          <w:lang w:val="hy-AM"/>
        </w:rPr>
      </w:pPr>
    </w:p>
    <w:p w14:paraId="14885C10" w14:textId="77777777" w:rsidR="003B57CB" w:rsidRDefault="003B57CB" w:rsidP="001C41D7">
      <w:pPr>
        <w:jc w:val="right"/>
        <w:rPr>
          <w:rFonts w:ascii="GHEA Grapalat" w:hAnsi="GHEA Grapalat"/>
          <w:i/>
          <w:lang w:val="hy-AM"/>
        </w:rPr>
      </w:pPr>
    </w:p>
    <w:p w14:paraId="1D712C1B" w14:textId="77777777" w:rsidR="003B57CB" w:rsidRDefault="003B57CB" w:rsidP="001C41D7">
      <w:pPr>
        <w:jc w:val="right"/>
        <w:rPr>
          <w:rFonts w:ascii="GHEA Grapalat" w:hAnsi="GHEA Grapalat"/>
          <w:i/>
          <w:lang w:val="hy-AM"/>
        </w:rPr>
      </w:pPr>
    </w:p>
    <w:p w14:paraId="70903B21" w14:textId="77777777" w:rsidR="003B57CB" w:rsidRDefault="003B57CB" w:rsidP="001C41D7">
      <w:pPr>
        <w:jc w:val="right"/>
        <w:rPr>
          <w:rFonts w:ascii="GHEA Grapalat" w:hAnsi="GHEA Grapalat"/>
          <w:i/>
          <w:lang w:val="hy-AM"/>
        </w:rPr>
      </w:pPr>
    </w:p>
    <w:p w14:paraId="7CD0E0DB" w14:textId="77777777" w:rsidR="003B57CB" w:rsidRDefault="003B57CB" w:rsidP="001C41D7">
      <w:pPr>
        <w:jc w:val="right"/>
        <w:rPr>
          <w:rFonts w:ascii="GHEA Grapalat" w:hAnsi="GHEA Grapalat"/>
          <w:i/>
          <w:lang w:val="hy-AM"/>
        </w:rPr>
      </w:pPr>
    </w:p>
    <w:p w14:paraId="1A019C86" w14:textId="77777777" w:rsidR="003B57CB" w:rsidRDefault="003B57CB" w:rsidP="001C41D7">
      <w:pPr>
        <w:jc w:val="right"/>
        <w:rPr>
          <w:rFonts w:ascii="GHEA Grapalat" w:hAnsi="GHEA Grapalat"/>
          <w:i/>
          <w:lang w:val="hy-AM"/>
        </w:rPr>
      </w:pPr>
    </w:p>
    <w:p w14:paraId="52ECF645" w14:textId="77777777" w:rsidR="003B57CB" w:rsidRDefault="003B57CB" w:rsidP="001C41D7">
      <w:pPr>
        <w:jc w:val="right"/>
        <w:rPr>
          <w:rFonts w:ascii="GHEA Grapalat" w:hAnsi="GHEA Grapalat"/>
          <w:i/>
          <w:lang w:val="hy-AM"/>
        </w:rPr>
      </w:pPr>
    </w:p>
    <w:p w14:paraId="7F77BD22" w14:textId="77777777" w:rsidR="003B57CB" w:rsidRDefault="003B57CB" w:rsidP="001C41D7">
      <w:pPr>
        <w:jc w:val="right"/>
        <w:rPr>
          <w:rFonts w:ascii="GHEA Grapalat" w:hAnsi="GHEA Grapalat"/>
          <w:i/>
          <w:lang w:val="hy-AM"/>
        </w:rPr>
      </w:pPr>
    </w:p>
    <w:p w14:paraId="1F66AF9C" w14:textId="77777777" w:rsidR="003B57CB" w:rsidRDefault="003B57CB" w:rsidP="001C41D7">
      <w:pPr>
        <w:jc w:val="right"/>
        <w:rPr>
          <w:rFonts w:ascii="GHEA Grapalat" w:hAnsi="GHEA Grapalat"/>
          <w:i/>
          <w:lang w:val="hy-AM"/>
        </w:rPr>
      </w:pPr>
    </w:p>
    <w:p w14:paraId="5D53A7CE" w14:textId="77777777" w:rsidR="003B57CB" w:rsidRDefault="003B57CB" w:rsidP="001C41D7">
      <w:pPr>
        <w:jc w:val="right"/>
        <w:rPr>
          <w:rFonts w:ascii="GHEA Grapalat" w:hAnsi="GHEA Grapalat"/>
          <w:i/>
          <w:lang w:val="hy-AM"/>
        </w:rPr>
      </w:pPr>
    </w:p>
    <w:p w14:paraId="1E50DBF9" w14:textId="77777777" w:rsidR="003B57CB" w:rsidRDefault="003B57CB" w:rsidP="001C41D7">
      <w:pPr>
        <w:jc w:val="right"/>
        <w:rPr>
          <w:rFonts w:ascii="GHEA Grapalat" w:hAnsi="GHEA Grapalat"/>
          <w:i/>
          <w:lang w:val="hy-AM"/>
        </w:rPr>
      </w:pPr>
    </w:p>
    <w:p w14:paraId="4E0CA015" w14:textId="77777777" w:rsidR="003B57CB" w:rsidRDefault="003B57CB" w:rsidP="001C41D7">
      <w:pPr>
        <w:jc w:val="right"/>
        <w:rPr>
          <w:rFonts w:ascii="GHEA Grapalat" w:hAnsi="GHEA Grapalat"/>
          <w:i/>
          <w:lang w:val="hy-AM"/>
        </w:rPr>
      </w:pPr>
    </w:p>
    <w:p w14:paraId="47F4E5BC" w14:textId="77777777" w:rsidR="003B57CB" w:rsidRDefault="003B57CB" w:rsidP="001C41D7">
      <w:pPr>
        <w:jc w:val="right"/>
        <w:rPr>
          <w:rFonts w:ascii="GHEA Grapalat" w:hAnsi="GHEA Grapalat"/>
          <w:i/>
          <w:lang w:val="hy-AM"/>
        </w:rPr>
      </w:pPr>
    </w:p>
    <w:p w14:paraId="362D9749" w14:textId="77777777" w:rsidR="003B57CB" w:rsidRDefault="003B57CB" w:rsidP="001C41D7">
      <w:pPr>
        <w:jc w:val="right"/>
        <w:rPr>
          <w:rFonts w:ascii="GHEA Grapalat" w:hAnsi="GHEA Grapalat"/>
          <w:i/>
          <w:lang w:val="hy-AM"/>
        </w:rPr>
      </w:pPr>
    </w:p>
    <w:p w14:paraId="5543D4A1" w14:textId="77777777" w:rsidR="003B57CB" w:rsidRDefault="003B57CB" w:rsidP="001C41D7">
      <w:pPr>
        <w:jc w:val="right"/>
        <w:rPr>
          <w:rFonts w:ascii="GHEA Grapalat" w:hAnsi="GHEA Grapalat"/>
          <w:i/>
          <w:lang w:val="hy-AM"/>
        </w:rPr>
      </w:pPr>
    </w:p>
    <w:p w14:paraId="26DCA904" w14:textId="77777777" w:rsidR="003B57CB" w:rsidRDefault="003B57CB" w:rsidP="001C41D7">
      <w:pPr>
        <w:jc w:val="right"/>
        <w:rPr>
          <w:rFonts w:ascii="GHEA Grapalat" w:hAnsi="GHEA Grapalat"/>
          <w:i/>
          <w:lang w:val="hy-AM"/>
        </w:rPr>
      </w:pPr>
    </w:p>
    <w:p w14:paraId="6F4C5B59" w14:textId="77777777" w:rsidR="003B57CB" w:rsidRDefault="003B57CB" w:rsidP="001C41D7">
      <w:pPr>
        <w:jc w:val="right"/>
        <w:rPr>
          <w:rFonts w:ascii="GHEA Grapalat" w:hAnsi="GHEA Grapalat"/>
          <w:i/>
          <w:lang w:val="hy-AM"/>
        </w:rPr>
      </w:pPr>
    </w:p>
    <w:p w14:paraId="035F8D1B" w14:textId="77777777" w:rsidR="003B57CB" w:rsidRDefault="003B57CB" w:rsidP="001C41D7">
      <w:pPr>
        <w:jc w:val="right"/>
        <w:rPr>
          <w:rFonts w:ascii="GHEA Grapalat" w:hAnsi="GHEA Grapalat"/>
          <w:i/>
          <w:lang w:val="hy-AM"/>
        </w:rPr>
      </w:pPr>
    </w:p>
    <w:p w14:paraId="527A651C" w14:textId="77777777" w:rsidR="003B57CB" w:rsidRDefault="003B57CB" w:rsidP="001C41D7">
      <w:pPr>
        <w:jc w:val="right"/>
        <w:rPr>
          <w:rFonts w:ascii="GHEA Grapalat" w:hAnsi="GHEA Grapalat"/>
          <w:i/>
          <w:lang w:val="hy-AM"/>
        </w:rPr>
      </w:pPr>
    </w:p>
    <w:p w14:paraId="74712E13" w14:textId="77777777" w:rsidR="003B57CB" w:rsidRDefault="003B57CB" w:rsidP="001C41D7">
      <w:pPr>
        <w:jc w:val="right"/>
        <w:rPr>
          <w:rFonts w:ascii="GHEA Grapalat" w:hAnsi="GHEA Grapalat"/>
          <w:i/>
          <w:lang w:val="hy-AM"/>
        </w:rPr>
      </w:pPr>
    </w:p>
    <w:p w14:paraId="75FEC88C" w14:textId="77777777" w:rsidR="003B57CB" w:rsidRPr="00051508" w:rsidRDefault="003B57CB" w:rsidP="00051508">
      <w:pPr>
        <w:rPr>
          <w:rFonts w:ascii="GHEA Grapalat" w:hAnsi="GHEA Grapalat"/>
          <w:i/>
          <w:lang w:val="hy-AM"/>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1E6C02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353ACF">
        <w:rPr>
          <w:rFonts w:ascii="GHEA Grapalat" w:hAnsi="GHEA Grapalat"/>
          <w:bCs/>
        </w:rPr>
        <w:t>26/102</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1B25C1F1" w:rsidR="001C41D7" w:rsidRPr="00D248FC" w:rsidRDefault="00353ACF" w:rsidP="001C41D7">
      <w:pPr>
        <w:widowControl w:val="0"/>
        <w:spacing w:after="160" w:line="360" w:lineRule="auto"/>
        <w:jc w:val="center"/>
        <w:rPr>
          <w:rFonts w:ascii="Sylfaen" w:hAnsi="Sylfaen"/>
          <w:b/>
        </w:rPr>
      </w:pPr>
      <w:r>
        <w:rPr>
          <w:rFonts w:ascii="GHEA Grapalat" w:hAnsi="GHEA Grapalat"/>
          <w:bCs/>
          <w:sz w:val="22"/>
          <w:szCs w:val="22"/>
          <w:lang w:val="hy-AM"/>
        </w:rPr>
        <w:t>РАБОТЫ ПО БЛАГОУСТРОЙСТВУ ТРОТУАРОВ ПЕРЕД ДОМОМ БУРНАЗЯНА, 37, ЭРЕБУНИСКИЙ АДМИНИСТРАТИВНЫЙ РАЙОН ЕРЕВАНА</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BBA6B27" w:rsidR="001C41D7" w:rsidRPr="004B22D8" w:rsidRDefault="00353ACF"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Работы по благоустройству тротуаров перед домом Бурназяна, 37, Эребуниский административный район Еревана</w:t>
            </w:r>
            <w:r w:rsidR="00A52966">
              <w:rPr>
                <w:rFonts w:ascii="GHEA Grapalat" w:hAnsi="GHEA Grapalat" w:cs="Calibri"/>
                <w:color w:val="000000"/>
                <w:sz w:val="20"/>
                <w:szCs w:val="20"/>
              </w:rPr>
              <w:t>.</w:t>
            </w:r>
          </w:p>
        </w:tc>
        <w:tc>
          <w:tcPr>
            <w:tcW w:w="3060" w:type="dxa"/>
            <w:gridSpan w:val="3"/>
            <w:vAlign w:val="center"/>
          </w:tcPr>
          <w:p w14:paraId="3E61E088" w14:textId="771A4FBA"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75E25366" w:rsidR="001C41D7" w:rsidRPr="00D61D57" w:rsidRDefault="001C41D7" w:rsidP="00626DE1">
            <w:pPr>
              <w:widowControl w:val="0"/>
              <w:spacing w:after="120"/>
              <w:jc w:val="center"/>
              <w:rPr>
                <w:rFonts w:ascii="GHEA Grapalat" w:hAnsi="GHEA Grapalat"/>
                <w:sz w:val="20"/>
                <w:szCs w:val="20"/>
                <w:lang w:val="hy-AM"/>
              </w:rPr>
            </w:pPr>
            <w:r w:rsidRPr="0092347B">
              <w:rPr>
                <w:rFonts w:ascii="GHEA Grapalat" w:hAnsi="GHEA Grapalat"/>
                <w:sz w:val="20"/>
                <w:szCs w:val="20"/>
                <w:lang w:val="hy-AM"/>
              </w:rPr>
              <w:t xml:space="preserve">до </w:t>
            </w:r>
            <w:r w:rsidR="00051508" w:rsidRPr="00051508">
              <w:rPr>
                <w:rFonts w:ascii="GHEA Grapalat" w:hAnsi="GHEA Grapalat"/>
                <w:sz w:val="20"/>
                <w:szCs w:val="20"/>
                <w:lang w:val="hy-AM"/>
              </w:rPr>
              <w:t>30-го календарного дня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706191B5"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353ACF">
        <w:rPr>
          <w:rFonts w:ascii="GHEA Grapalat" w:hAnsi="GHEA Grapalat"/>
          <w:bCs/>
        </w:rPr>
        <w:t>26/102</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51508" w:rsidRPr="00685FDC" w14:paraId="7659F944" w14:textId="77777777" w:rsidTr="00D61D57">
        <w:trPr>
          <w:cantSplit/>
          <w:trHeight w:val="2840"/>
          <w:jc w:val="center"/>
        </w:trPr>
        <w:tc>
          <w:tcPr>
            <w:tcW w:w="582" w:type="dxa"/>
          </w:tcPr>
          <w:p w14:paraId="2AEE521E" w14:textId="77777777" w:rsidR="00051508" w:rsidRPr="00D9213C" w:rsidRDefault="00051508" w:rsidP="00051508">
            <w:pPr>
              <w:widowControl w:val="0"/>
              <w:spacing w:after="120"/>
              <w:jc w:val="center"/>
              <w:rPr>
                <w:rFonts w:ascii="GHEA Grapalat" w:hAnsi="GHEA Grapalat"/>
                <w:sz w:val="20"/>
                <w:szCs w:val="16"/>
              </w:rPr>
            </w:pPr>
          </w:p>
          <w:p w14:paraId="13D11A33" w14:textId="77777777" w:rsidR="00051508" w:rsidRPr="00D9213C" w:rsidRDefault="00051508" w:rsidP="00051508">
            <w:pPr>
              <w:widowControl w:val="0"/>
              <w:spacing w:after="120"/>
              <w:jc w:val="center"/>
              <w:rPr>
                <w:rFonts w:ascii="GHEA Grapalat" w:hAnsi="GHEA Grapalat"/>
                <w:sz w:val="20"/>
                <w:szCs w:val="16"/>
              </w:rPr>
            </w:pPr>
          </w:p>
          <w:p w14:paraId="57E6CD13" w14:textId="77777777" w:rsidR="00051508" w:rsidRPr="00D9213C" w:rsidRDefault="00051508" w:rsidP="00051508">
            <w:pPr>
              <w:widowControl w:val="0"/>
              <w:spacing w:after="120"/>
              <w:jc w:val="center"/>
              <w:rPr>
                <w:rFonts w:ascii="GHEA Grapalat" w:hAnsi="GHEA Grapalat"/>
                <w:sz w:val="20"/>
                <w:szCs w:val="16"/>
              </w:rPr>
            </w:pPr>
          </w:p>
          <w:p w14:paraId="4C5634BB" w14:textId="77777777" w:rsidR="00051508" w:rsidRPr="00D9213C" w:rsidRDefault="00051508" w:rsidP="00051508">
            <w:pPr>
              <w:widowControl w:val="0"/>
              <w:spacing w:after="120"/>
              <w:jc w:val="center"/>
              <w:rPr>
                <w:rFonts w:ascii="GHEA Grapalat" w:hAnsi="GHEA Grapalat"/>
                <w:sz w:val="20"/>
                <w:szCs w:val="16"/>
              </w:rPr>
            </w:pPr>
          </w:p>
          <w:p w14:paraId="2231DA2E" w14:textId="77777777" w:rsidR="00051508" w:rsidRPr="00D9213C" w:rsidRDefault="00051508" w:rsidP="00051508">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5D804F66" w:rsidR="00051508" w:rsidRPr="00353ACF" w:rsidRDefault="00051508" w:rsidP="00051508">
            <w:pPr>
              <w:widowControl w:val="0"/>
              <w:spacing w:after="120"/>
              <w:jc w:val="center"/>
              <w:rPr>
                <w:rFonts w:ascii="GHEA Grapalat" w:hAnsi="GHEA Grapalat" w:cs="Calibri"/>
                <w:color w:val="000000"/>
                <w:sz w:val="20"/>
                <w:szCs w:val="20"/>
              </w:rPr>
            </w:pPr>
            <w:r w:rsidRPr="00353ACF">
              <w:rPr>
                <w:rFonts w:ascii="GHEA Grapalat" w:hAnsi="GHEA Grapalat"/>
                <w:sz w:val="20"/>
                <w:szCs w:val="22"/>
              </w:rPr>
              <w:t>45611300/100</w:t>
            </w:r>
          </w:p>
        </w:tc>
        <w:tc>
          <w:tcPr>
            <w:tcW w:w="1530" w:type="dxa"/>
            <w:vAlign w:val="center"/>
          </w:tcPr>
          <w:p w14:paraId="27681EA5" w14:textId="444BA83B" w:rsidR="00051508" w:rsidRPr="00D61D57" w:rsidRDefault="00051508" w:rsidP="00051508">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Работы по благоустройству тротуаров перед домом Бурназяна, 37, Эребуниский административный район Еревана.</w:t>
            </w:r>
          </w:p>
        </w:tc>
        <w:tc>
          <w:tcPr>
            <w:tcW w:w="540" w:type="dxa"/>
            <w:textDirection w:val="btLr"/>
            <w:vAlign w:val="center"/>
          </w:tcPr>
          <w:p w14:paraId="606C6B18" w14:textId="0E21421C" w:rsidR="00051508" w:rsidRPr="00D61D57" w:rsidRDefault="00051508" w:rsidP="00051508">
            <w:pPr>
              <w:widowControl w:val="0"/>
              <w:spacing w:after="120"/>
              <w:ind w:left="-95" w:right="-88"/>
              <w:jc w:val="center"/>
              <w:rPr>
                <w:rFonts w:ascii="GHEA Grapalat" w:hAnsi="GHEA Grapalat"/>
                <w:b/>
                <w:bCs/>
                <w:sz w:val="14"/>
                <w:szCs w:val="16"/>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616" w:type="dxa"/>
            <w:gridSpan w:val="2"/>
            <w:textDirection w:val="btLr"/>
            <w:vAlign w:val="center"/>
          </w:tcPr>
          <w:p w14:paraId="3A5558AD" w14:textId="2CF1ED36" w:rsidR="00051508" w:rsidRPr="00D61D57" w:rsidRDefault="00051508" w:rsidP="00051508">
            <w:pPr>
              <w:widowControl w:val="0"/>
              <w:spacing w:after="120"/>
              <w:ind w:left="-95" w:right="-88"/>
              <w:jc w:val="center"/>
              <w:rPr>
                <w:rFonts w:ascii="GHEA Grapalat" w:hAnsi="GHEA Grapalat"/>
                <w:b/>
                <w:bCs/>
                <w:sz w:val="14"/>
                <w:szCs w:val="16"/>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431" w:type="dxa"/>
            <w:textDirection w:val="btLr"/>
            <w:vAlign w:val="center"/>
          </w:tcPr>
          <w:p w14:paraId="7737C055" w14:textId="5825FD91" w:rsidR="00051508" w:rsidRPr="00D61D57" w:rsidRDefault="00051508" w:rsidP="00051508">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56" w:type="dxa"/>
            <w:gridSpan w:val="2"/>
            <w:textDirection w:val="btLr"/>
            <w:vAlign w:val="center"/>
          </w:tcPr>
          <w:p w14:paraId="30DA74C4" w14:textId="447D926B" w:rsidR="00051508" w:rsidRPr="00D61D57" w:rsidRDefault="00051508" w:rsidP="00051508">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436" w:type="dxa"/>
            <w:textDirection w:val="btLr"/>
            <w:vAlign w:val="center"/>
          </w:tcPr>
          <w:p w14:paraId="47BE4EA8" w14:textId="2066FE8C" w:rsidR="00051508" w:rsidRPr="00D61D57" w:rsidRDefault="00051508" w:rsidP="00051508">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40</w:t>
            </w:r>
            <w:r w:rsidRPr="00CF1E7B">
              <w:rPr>
                <w:rFonts w:ascii="GHEA Grapalat" w:hAnsi="GHEA Grapalat" w:cs="Arial"/>
                <w:color w:val="000000" w:themeColor="text1"/>
                <w:sz w:val="28"/>
                <w:szCs w:val="28"/>
                <w:vertAlign w:val="superscript"/>
                <w:lang w:val="pt-BR"/>
              </w:rPr>
              <w:t>%</w:t>
            </w:r>
          </w:p>
        </w:tc>
        <w:tc>
          <w:tcPr>
            <w:tcW w:w="515" w:type="dxa"/>
            <w:textDirection w:val="btLr"/>
            <w:vAlign w:val="center"/>
          </w:tcPr>
          <w:p w14:paraId="6ADC597F" w14:textId="2A3FF503" w:rsidR="00051508" w:rsidRPr="00D61D57" w:rsidRDefault="00051508" w:rsidP="00051508">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40</w:t>
            </w:r>
            <w:r w:rsidRPr="00CF1E7B">
              <w:rPr>
                <w:rFonts w:ascii="GHEA Grapalat" w:hAnsi="GHEA Grapalat" w:cs="Arial"/>
                <w:color w:val="000000" w:themeColor="text1"/>
                <w:sz w:val="28"/>
                <w:szCs w:val="28"/>
                <w:vertAlign w:val="superscript"/>
                <w:lang w:val="pt-BR"/>
              </w:rPr>
              <w:t>%</w:t>
            </w:r>
          </w:p>
        </w:tc>
        <w:tc>
          <w:tcPr>
            <w:tcW w:w="477" w:type="dxa"/>
            <w:textDirection w:val="btLr"/>
            <w:vAlign w:val="center"/>
          </w:tcPr>
          <w:p w14:paraId="22624E81" w14:textId="72A737BF" w:rsidR="00051508" w:rsidRPr="00D61D57" w:rsidRDefault="00051508" w:rsidP="00051508">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659" w:type="dxa"/>
            <w:textDirection w:val="btLr"/>
            <w:vAlign w:val="center"/>
          </w:tcPr>
          <w:p w14:paraId="306A7DF6" w14:textId="14129B6B" w:rsidR="00051508" w:rsidRPr="00D61D57" w:rsidRDefault="00051508" w:rsidP="00051508">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601" w:type="dxa"/>
            <w:textDirection w:val="btLr"/>
            <w:vAlign w:val="center"/>
          </w:tcPr>
          <w:p w14:paraId="006F0AB5" w14:textId="28E10342" w:rsidR="00051508" w:rsidRPr="00D61D57" w:rsidRDefault="00051508" w:rsidP="00051508">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663" w:type="dxa"/>
            <w:textDirection w:val="btLr"/>
            <w:vAlign w:val="center"/>
          </w:tcPr>
          <w:p w14:paraId="3EFA680B" w14:textId="5B46B4F8" w:rsidR="00051508" w:rsidRPr="00D61D57" w:rsidRDefault="00051508" w:rsidP="00051508">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594" w:type="dxa"/>
            <w:gridSpan w:val="2"/>
            <w:textDirection w:val="btLr"/>
            <w:vAlign w:val="center"/>
          </w:tcPr>
          <w:p w14:paraId="277640DF" w14:textId="42997E90" w:rsidR="00051508" w:rsidRPr="00D61D57" w:rsidRDefault="00051508" w:rsidP="00051508">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644" w:type="dxa"/>
            <w:textDirection w:val="btLr"/>
            <w:vAlign w:val="center"/>
          </w:tcPr>
          <w:p w14:paraId="7EA365E7" w14:textId="15992671" w:rsidR="00051508" w:rsidRPr="00D61D57" w:rsidRDefault="00051508" w:rsidP="00051508">
            <w:pPr>
              <w:widowControl w:val="0"/>
              <w:spacing w:after="120"/>
              <w:ind w:left="-95" w:right="-88"/>
              <w:jc w:val="center"/>
              <w:rPr>
                <w:rFonts w:ascii="GHEA Grapalat" w:hAnsi="GHEA Grapalat" w:cs="Arial"/>
                <w:b/>
                <w:bCs/>
                <w:sz w:val="14"/>
                <w:szCs w:val="16"/>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581" w:type="dxa"/>
            <w:textDirection w:val="btLr"/>
            <w:vAlign w:val="center"/>
          </w:tcPr>
          <w:p w14:paraId="5D894647" w14:textId="2F648582" w:rsidR="00051508" w:rsidRPr="00D61D57" w:rsidRDefault="00051508" w:rsidP="00051508">
            <w:pPr>
              <w:widowControl w:val="0"/>
              <w:spacing w:after="120"/>
              <w:ind w:left="-95" w:right="-88"/>
              <w:jc w:val="center"/>
              <w:rPr>
                <w:rFonts w:ascii="GHEA Grapalat" w:hAnsi="GHEA Grapalat"/>
                <w:b/>
                <w:bCs/>
                <w:sz w:val="14"/>
                <w:szCs w:val="16"/>
                <w:lang w:val="en-US"/>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r>
      <w:tr w:rsidR="00051508"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051508" w:rsidRPr="009F3DC7" w:rsidRDefault="00051508" w:rsidP="00051508">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051508" w:rsidRPr="00685FDC" w:rsidRDefault="00051508" w:rsidP="00051508">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051508" w:rsidRPr="009F3DC7" w:rsidRDefault="00051508" w:rsidP="00051508">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051508" w:rsidRPr="009F3DC7" w:rsidRDefault="00051508" w:rsidP="00051508">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051508" w:rsidRPr="009F3DC7" w:rsidRDefault="00051508" w:rsidP="00051508">
            <w:pPr>
              <w:widowControl w:val="0"/>
              <w:spacing w:after="160" w:line="360" w:lineRule="auto"/>
              <w:jc w:val="center"/>
              <w:rPr>
                <w:rFonts w:ascii="GHEA Grapalat" w:hAnsi="GHEA Grapalat"/>
              </w:rPr>
            </w:pPr>
          </w:p>
        </w:tc>
        <w:tc>
          <w:tcPr>
            <w:tcW w:w="4343" w:type="dxa"/>
            <w:gridSpan w:val="8"/>
          </w:tcPr>
          <w:p w14:paraId="2675D240" w14:textId="77777777" w:rsidR="00051508" w:rsidRPr="009F3DC7" w:rsidRDefault="00051508" w:rsidP="0005150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051508" w:rsidRPr="00685FDC" w:rsidRDefault="00051508" w:rsidP="00051508">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051508" w:rsidRPr="009F3DC7" w:rsidRDefault="00051508" w:rsidP="00051508">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051508" w:rsidRPr="009F3DC7" w:rsidRDefault="00051508" w:rsidP="00051508">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3B57CB">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04E2C" w14:textId="77777777" w:rsidR="0014454E" w:rsidRDefault="0014454E">
      <w:r>
        <w:separator/>
      </w:r>
    </w:p>
  </w:endnote>
  <w:endnote w:type="continuationSeparator" w:id="0">
    <w:p w14:paraId="18882D8C" w14:textId="77777777" w:rsidR="0014454E" w:rsidRDefault="0014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74DB1" w14:textId="77777777" w:rsidR="0014454E" w:rsidRDefault="0014454E">
      <w:r>
        <w:separator/>
      </w:r>
    </w:p>
  </w:footnote>
  <w:footnote w:type="continuationSeparator" w:id="0">
    <w:p w14:paraId="0A286021" w14:textId="77777777" w:rsidR="0014454E" w:rsidRDefault="0014454E">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5108</TotalTime>
  <Pages>1</Pages>
  <Words>23266</Words>
  <Characters>132621</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2156</cp:revision>
  <cp:lastPrinted>2018-02-16T07:12:00Z</cp:lastPrinted>
  <dcterms:created xsi:type="dcterms:W3CDTF">2019-10-28T07:04:00Z</dcterms:created>
  <dcterms:modified xsi:type="dcterms:W3CDTF">2026-04-13T07:00:00Z</dcterms:modified>
</cp:coreProperties>
</file>